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B8F936" w14:textId="77777777" w:rsidR="007034B2" w:rsidRDefault="005F353C" w:rsidP="005F353C">
      <w:pPr>
        <w:jc w:val="center"/>
      </w:pPr>
      <w:r w:rsidRPr="00097DC8">
        <w:rPr>
          <w:noProof/>
          <w:lang w:val="fr-FR"/>
        </w:rPr>
        <w:drawing>
          <wp:inline distT="0" distB="0" distL="0" distR="0" wp14:anchorId="7D6A6C4C" wp14:editId="76C991DF">
            <wp:extent cx="2003729" cy="267256"/>
            <wp:effectExtent l="0" t="0" r="0" b="0"/>
            <wp:docPr id="4" name="Picture 4" descr="C:\Users\albanesec\Desktop\2WATCHES CHIARA 2014 2015\14. LOGO\BVLGARI ROMA\logo_bvlgari_ro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banesec\Desktop\2WATCHES CHIARA 2014 2015\14. LOGO\BVLGARI ROMA\logo_bvlgari_roma.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95922" cy="279553"/>
                    </a:xfrm>
                    <a:prstGeom prst="rect">
                      <a:avLst/>
                    </a:prstGeom>
                    <a:noFill/>
                    <a:ln>
                      <a:noFill/>
                    </a:ln>
                  </pic:spPr>
                </pic:pic>
              </a:graphicData>
            </a:graphic>
          </wp:inline>
        </w:drawing>
      </w:r>
    </w:p>
    <w:p w14:paraId="003D3ADA" w14:textId="77777777" w:rsidR="005F353C" w:rsidRPr="000A4291" w:rsidRDefault="005F353C" w:rsidP="00357C49">
      <w:pPr>
        <w:jc w:val="center"/>
        <w:rPr>
          <w:sz w:val="21"/>
        </w:rPr>
      </w:pPr>
    </w:p>
    <w:p w14:paraId="07D1505B" w14:textId="6D028DEF" w:rsidR="000A4291" w:rsidRPr="0055496F" w:rsidRDefault="003F09C2" w:rsidP="00357C49">
      <w:pPr>
        <w:shd w:val="clear" w:color="auto" w:fill="FFFFFF"/>
        <w:jc w:val="center"/>
        <w:rPr>
          <w:rFonts w:ascii="Arial" w:hAnsi="Arial" w:cs="Arial"/>
          <w:b/>
          <w:sz w:val="32"/>
          <w:szCs w:val="40"/>
          <w:lang w:val="it-IT"/>
        </w:rPr>
      </w:pPr>
      <w:r w:rsidRPr="0055496F">
        <w:rPr>
          <w:rFonts w:ascii="Arial" w:hAnsi="Arial" w:cs="Arial"/>
          <w:b/>
          <w:sz w:val="32"/>
          <w:szCs w:val="40"/>
          <w:lang w:val="it-IT"/>
        </w:rPr>
        <w:t xml:space="preserve">EDITION SPECIALE </w:t>
      </w:r>
      <w:r w:rsidR="000A4291" w:rsidRPr="0055496F">
        <w:rPr>
          <w:rFonts w:ascii="Arial" w:hAnsi="Arial" w:cs="Arial"/>
          <w:b/>
          <w:sz w:val="32"/>
          <w:szCs w:val="40"/>
          <w:lang w:val="it-IT"/>
        </w:rPr>
        <w:t>BVLGARI BVLGARI CITIES 2020</w:t>
      </w:r>
    </w:p>
    <w:p w14:paraId="48077371" w14:textId="693DA35C" w:rsidR="005F353C" w:rsidRPr="003F09C2" w:rsidRDefault="003F09C2" w:rsidP="00357C49">
      <w:pPr>
        <w:shd w:val="clear" w:color="auto" w:fill="FFFFFF"/>
        <w:jc w:val="center"/>
        <w:rPr>
          <w:rFonts w:ascii="Arial" w:hAnsi="Arial" w:cs="Arial"/>
          <w:b/>
          <w:sz w:val="24"/>
          <w:szCs w:val="40"/>
          <w:lang w:val="fr-FR"/>
        </w:rPr>
      </w:pPr>
      <w:r w:rsidRPr="003F09C2">
        <w:rPr>
          <w:rFonts w:ascii="Arial" w:hAnsi="Arial" w:cs="Arial"/>
          <w:b/>
          <w:sz w:val="28"/>
          <w:szCs w:val="40"/>
          <w:lang w:val="fr-FR"/>
        </w:rPr>
        <w:t xml:space="preserve">L’INDISPENSABLE MONTRE SPORT CHIC QUI REND </w:t>
      </w:r>
      <w:r w:rsidR="00DB5D3D">
        <w:rPr>
          <w:rFonts w:ascii="Arial" w:hAnsi="Arial" w:cs="Arial"/>
          <w:b/>
          <w:sz w:val="28"/>
          <w:szCs w:val="40"/>
          <w:lang w:val="fr-FR"/>
        </w:rPr>
        <w:t>HOMMAGE A L’ESPRIT COSMOPOLITE</w:t>
      </w:r>
      <w:r w:rsidRPr="003F09C2">
        <w:rPr>
          <w:rFonts w:ascii="Arial" w:hAnsi="Arial" w:cs="Arial"/>
          <w:b/>
          <w:sz w:val="28"/>
          <w:szCs w:val="40"/>
          <w:lang w:val="fr-FR"/>
        </w:rPr>
        <w:t xml:space="preserve"> DE</w:t>
      </w:r>
      <w:r w:rsidR="000A4291" w:rsidRPr="003F09C2">
        <w:rPr>
          <w:rFonts w:ascii="Arial" w:hAnsi="Arial" w:cs="Arial"/>
          <w:b/>
          <w:sz w:val="28"/>
          <w:szCs w:val="40"/>
          <w:lang w:val="fr-FR"/>
        </w:rPr>
        <w:t xml:space="preserve"> </w:t>
      </w:r>
      <w:r w:rsidR="00A5696E" w:rsidRPr="003F09C2">
        <w:rPr>
          <w:rFonts w:ascii="Arial" w:hAnsi="Arial" w:cs="Arial"/>
          <w:b/>
          <w:sz w:val="28"/>
          <w:szCs w:val="40"/>
          <w:lang w:val="fr-FR"/>
        </w:rPr>
        <w:t>BVLGARI</w:t>
      </w:r>
    </w:p>
    <w:p w14:paraId="6AF37462" w14:textId="4398FFB1" w:rsidR="008510CF" w:rsidRPr="003F09C2" w:rsidRDefault="008510CF" w:rsidP="00C638F3">
      <w:pPr>
        <w:pStyle w:val="Paragrafobase"/>
        <w:suppressAutoHyphens/>
        <w:spacing w:line="240" w:lineRule="auto"/>
        <w:jc w:val="both"/>
        <w:rPr>
          <w:rFonts w:ascii="Arial" w:eastAsia="Times New Roman" w:hAnsi="Arial" w:cs="Arial"/>
          <w:b/>
          <w:color w:val="000000" w:themeColor="text1"/>
          <w:lang w:val="fr-FR" w:eastAsia="ja-JP"/>
        </w:rPr>
      </w:pPr>
    </w:p>
    <w:p w14:paraId="4F0C8337" w14:textId="77777777" w:rsidR="002010A9" w:rsidRPr="003F09C2" w:rsidRDefault="002010A9" w:rsidP="00A171B4">
      <w:pPr>
        <w:pStyle w:val="Paragrafobase"/>
        <w:suppressAutoHyphens/>
        <w:spacing w:line="240" w:lineRule="auto"/>
        <w:jc w:val="both"/>
        <w:rPr>
          <w:rFonts w:ascii="Arial" w:eastAsia="Times New Roman" w:hAnsi="Arial" w:cs="Arial"/>
          <w:b/>
          <w:color w:val="000000" w:themeColor="text1"/>
          <w:lang w:val="fr-FR" w:eastAsia="ja-JP"/>
        </w:rPr>
      </w:pPr>
    </w:p>
    <w:p w14:paraId="6B0698B8" w14:textId="5B85D3F9" w:rsidR="00A171B4" w:rsidRPr="00D94524" w:rsidRDefault="003F09C2" w:rsidP="00A171B4">
      <w:pPr>
        <w:pStyle w:val="Paragrafobase"/>
        <w:suppressAutoHyphens/>
        <w:spacing w:line="240" w:lineRule="auto"/>
        <w:jc w:val="both"/>
        <w:rPr>
          <w:rFonts w:ascii="Arial" w:eastAsia="Times New Roman" w:hAnsi="Arial" w:cs="Arial"/>
          <w:b/>
          <w:color w:val="000000" w:themeColor="text1"/>
          <w:lang w:val="fr-FR" w:eastAsia="ja-JP"/>
        </w:rPr>
      </w:pPr>
      <w:r w:rsidRPr="00D94524">
        <w:rPr>
          <w:rFonts w:ascii="Arial" w:eastAsia="Times New Roman" w:hAnsi="Arial" w:cs="Arial"/>
          <w:b/>
          <w:color w:val="000000" w:themeColor="text1"/>
          <w:lang w:val="fr-FR" w:eastAsia="ja-JP"/>
        </w:rPr>
        <w:t>La montre</w:t>
      </w:r>
      <w:r w:rsidR="005F353C" w:rsidRPr="00D94524">
        <w:rPr>
          <w:rFonts w:ascii="Arial" w:eastAsia="Times New Roman" w:hAnsi="Arial" w:cs="Arial"/>
          <w:b/>
          <w:color w:val="000000" w:themeColor="text1"/>
          <w:lang w:val="fr-FR" w:eastAsia="ja-JP"/>
        </w:rPr>
        <w:t xml:space="preserve"> </w:t>
      </w:r>
      <w:r w:rsidR="005F353C" w:rsidRPr="00D94524">
        <w:rPr>
          <w:rFonts w:ascii="Arial" w:eastAsia="Times New Roman" w:hAnsi="Arial" w:cs="Arial"/>
          <w:b/>
          <w:i/>
          <w:color w:val="000000" w:themeColor="text1"/>
          <w:lang w:val="fr-FR" w:eastAsia="ja-JP"/>
        </w:rPr>
        <w:t>Bvlgari Bvlgari Cities</w:t>
      </w:r>
      <w:r w:rsidR="000A4291" w:rsidRPr="00D94524">
        <w:rPr>
          <w:rFonts w:ascii="Arial" w:eastAsia="Times New Roman" w:hAnsi="Arial" w:cs="Arial"/>
          <w:b/>
          <w:i/>
          <w:color w:val="000000" w:themeColor="text1"/>
          <w:lang w:val="fr-FR" w:eastAsia="ja-JP"/>
        </w:rPr>
        <w:t xml:space="preserve"> Special</w:t>
      </w:r>
      <w:r w:rsidR="00C638F3" w:rsidRPr="00D94524">
        <w:rPr>
          <w:rFonts w:ascii="Arial" w:eastAsia="Times New Roman" w:hAnsi="Arial" w:cs="Arial"/>
          <w:b/>
          <w:i/>
          <w:color w:val="000000" w:themeColor="text1"/>
          <w:lang w:val="fr-FR" w:eastAsia="ja-JP"/>
        </w:rPr>
        <w:t xml:space="preserve"> </w:t>
      </w:r>
      <w:r w:rsidR="005F353C" w:rsidRPr="00D94524">
        <w:rPr>
          <w:rFonts w:ascii="Arial" w:eastAsia="Times New Roman" w:hAnsi="Arial" w:cs="Arial"/>
          <w:b/>
          <w:i/>
          <w:color w:val="000000" w:themeColor="text1"/>
          <w:lang w:val="fr-FR" w:eastAsia="ja-JP"/>
        </w:rPr>
        <w:t>Edition 2020</w:t>
      </w:r>
      <w:r w:rsidR="005F353C" w:rsidRPr="00D94524">
        <w:rPr>
          <w:rFonts w:ascii="Arial" w:eastAsia="Times New Roman" w:hAnsi="Arial" w:cs="Arial"/>
          <w:b/>
          <w:color w:val="000000" w:themeColor="text1"/>
          <w:lang w:val="fr-FR" w:eastAsia="ja-JP"/>
        </w:rPr>
        <w:t xml:space="preserve"> </w:t>
      </w:r>
      <w:r w:rsidRPr="00D94524">
        <w:rPr>
          <w:rFonts w:ascii="Arial" w:eastAsia="Times New Roman" w:hAnsi="Arial" w:cs="Arial"/>
          <w:b/>
          <w:color w:val="000000" w:themeColor="text1"/>
          <w:lang w:val="fr-FR" w:eastAsia="ja-JP"/>
        </w:rPr>
        <w:t xml:space="preserve">est la dernière </w:t>
      </w:r>
      <w:r w:rsidR="0018257C" w:rsidRPr="00D94524">
        <w:rPr>
          <w:rFonts w:ascii="Arial" w:eastAsia="Times New Roman" w:hAnsi="Arial" w:cs="Arial"/>
          <w:b/>
          <w:color w:val="000000" w:themeColor="text1"/>
          <w:lang w:val="fr-FR" w:eastAsia="ja-JP"/>
        </w:rPr>
        <w:t>interprétation</w:t>
      </w:r>
      <w:r w:rsidRPr="00D94524">
        <w:rPr>
          <w:rFonts w:ascii="Arial" w:eastAsia="Times New Roman" w:hAnsi="Arial" w:cs="Arial"/>
          <w:b/>
          <w:color w:val="000000" w:themeColor="text1"/>
          <w:lang w:val="fr-FR" w:eastAsia="ja-JP"/>
        </w:rPr>
        <w:t xml:space="preserve"> du style absolu, imaginant une montre urbaine et tendance dans la lignée</w:t>
      </w:r>
      <w:r w:rsidR="00D94524" w:rsidRPr="00D94524">
        <w:rPr>
          <w:rFonts w:ascii="Arial" w:eastAsia="Times New Roman" w:hAnsi="Arial" w:cs="Arial"/>
          <w:b/>
          <w:color w:val="000000" w:themeColor="text1"/>
          <w:lang w:val="fr-FR" w:eastAsia="ja-JP"/>
        </w:rPr>
        <w:t xml:space="preserve"> de l’esprit provocateur qui a fait de</w:t>
      </w:r>
      <w:r w:rsidR="00D94524">
        <w:rPr>
          <w:rFonts w:ascii="Arial" w:eastAsia="Times New Roman" w:hAnsi="Arial" w:cs="Arial"/>
          <w:b/>
          <w:color w:val="000000" w:themeColor="text1"/>
          <w:lang w:val="fr-FR" w:eastAsia="ja-JP"/>
        </w:rPr>
        <w:t xml:space="preserve"> sa version originale une création singulière sur la scèn</w:t>
      </w:r>
      <w:r w:rsidR="0018257C">
        <w:rPr>
          <w:rFonts w:ascii="Arial" w:eastAsia="Times New Roman" w:hAnsi="Arial" w:cs="Arial"/>
          <w:b/>
          <w:color w:val="000000" w:themeColor="text1"/>
          <w:lang w:val="fr-FR" w:eastAsia="ja-JP"/>
        </w:rPr>
        <w:t>e horlogère internationale,</w:t>
      </w:r>
      <w:r w:rsidR="00D94524">
        <w:rPr>
          <w:rFonts w:ascii="Arial" w:eastAsia="Times New Roman" w:hAnsi="Arial" w:cs="Arial"/>
          <w:b/>
          <w:color w:val="000000" w:themeColor="text1"/>
          <w:lang w:val="fr-FR" w:eastAsia="ja-JP"/>
        </w:rPr>
        <w:t xml:space="preserve"> il y a </w:t>
      </w:r>
      <w:r w:rsidR="0018257C">
        <w:rPr>
          <w:rFonts w:ascii="Arial" w:eastAsia="Times New Roman" w:hAnsi="Arial" w:cs="Arial"/>
          <w:b/>
          <w:color w:val="000000" w:themeColor="text1"/>
          <w:lang w:val="fr-FR" w:eastAsia="ja-JP"/>
        </w:rPr>
        <w:t xml:space="preserve">maintenant </w:t>
      </w:r>
      <w:r w:rsidR="00D94524">
        <w:rPr>
          <w:rFonts w:ascii="Arial" w:eastAsia="Times New Roman" w:hAnsi="Arial" w:cs="Arial"/>
          <w:b/>
          <w:color w:val="000000" w:themeColor="text1"/>
          <w:lang w:val="fr-FR" w:eastAsia="ja-JP"/>
        </w:rPr>
        <w:t xml:space="preserve">40 ans. </w:t>
      </w:r>
    </w:p>
    <w:p w14:paraId="4B85BC51" w14:textId="1754A05B" w:rsidR="00A171B4" w:rsidRPr="006F6F66" w:rsidRDefault="00D94524" w:rsidP="00A171B4">
      <w:pPr>
        <w:pStyle w:val="Paragrafobase"/>
        <w:suppressAutoHyphens/>
        <w:spacing w:line="240" w:lineRule="auto"/>
        <w:jc w:val="both"/>
        <w:rPr>
          <w:rFonts w:ascii="Arial" w:eastAsia="Times New Roman" w:hAnsi="Arial" w:cs="Arial"/>
          <w:b/>
          <w:color w:val="000000" w:themeColor="text1"/>
          <w:lang w:val="fr-FR" w:eastAsia="ja-JP"/>
        </w:rPr>
      </w:pPr>
      <w:r w:rsidRPr="00D94524">
        <w:rPr>
          <w:rFonts w:ascii="Arial" w:hAnsi="Arial" w:cs="Arial"/>
          <w:b/>
          <w:color w:val="000000" w:themeColor="text1"/>
          <w:lang w:val="fr-FR"/>
        </w:rPr>
        <w:t>Chaque montre de la nouvelle collection est inspir</w:t>
      </w:r>
      <w:r>
        <w:rPr>
          <w:rFonts w:ascii="Arial" w:hAnsi="Arial" w:cs="Arial"/>
          <w:b/>
          <w:color w:val="000000" w:themeColor="text1"/>
          <w:lang w:val="fr-FR"/>
        </w:rPr>
        <w:t>ée</w:t>
      </w:r>
      <w:r w:rsidRPr="00D94524">
        <w:rPr>
          <w:rFonts w:ascii="Arial" w:hAnsi="Arial" w:cs="Arial"/>
          <w:b/>
          <w:color w:val="000000" w:themeColor="text1"/>
          <w:lang w:val="fr-FR"/>
        </w:rPr>
        <w:t xml:space="preserve"> par </w:t>
      </w:r>
      <w:r w:rsidR="0018257C">
        <w:rPr>
          <w:rFonts w:ascii="Arial" w:hAnsi="Arial" w:cs="Arial"/>
          <w:b/>
          <w:color w:val="000000" w:themeColor="text1"/>
          <w:lang w:val="fr-FR"/>
        </w:rPr>
        <w:t>l’</w:t>
      </w:r>
      <w:r w:rsidRPr="00D94524">
        <w:rPr>
          <w:rFonts w:ascii="Arial" w:hAnsi="Arial" w:cs="Arial"/>
          <w:b/>
          <w:color w:val="000000" w:themeColor="text1"/>
          <w:lang w:val="fr-FR"/>
        </w:rPr>
        <w:t xml:space="preserve">une des neuf villes - </w:t>
      </w:r>
      <w:r w:rsidR="000E23B8" w:rsidRPr="00D94524">
        <w:rPr>
          <w:rFonts w:ascii="Arial" w:hAnsi="Arial" w:cs="Arial"/>
          <w:b/>
          <w:color w:val="000000" w:themeColor="text1"/>
          <w:lang w:val="fr-FR"/>
        </w:rPr>
        <w:t xml:space="preserve"> Rome, Tokyo, Dubai, Paris, Lond</w:t>
      </w:r>
      <w:r>
        <w:rPr>
          <w:rFonts w:ascii="Arial" w:hAnsi="Arial" w:cs="Arial"/>
          <w:b/>
          <w:color w:val="000000" w:themeColor="text1"/>
          <w:lang w:val="fr-FR"/>
        </w:rPr>
        <w:t>res</w:t>
      </w:r>
      <w:r w:rsidR="000E23B8" w:rsidRPr="00D94524">
        <w:rPr>
          <w:rFonts w:ascii="Arial" w:hAnsi="Arial" w:cs="Arial"/>
          <w:b/>
          <w:color w:val="000000" w:themeColor="text1"/>
          <w:lang w:val="fr-FR"/>
        </w:rPr>
        <w:t xml:space="preserve">, Ibiza, Milan, Mexico City </w:t>
      </w:r>
      <w:r>
        <w:rPr>
          <w:rFonts w:ascii="Arial" w:hAnsi="Arial" w:cs="Arial"/>
          <w:b/>
          <w:color w:val="000000" w:themeColor="text1"/>
          <w:lang w:val="fr-FR"/>
        </w:rPr>
        <w:t>et</w:t>
      </w:r>
      <w:r w:rsidR="000E23B8" w:rsidRPr="00D94524">
        <w:rPr>
          <w:rFonts w:ascii="Arial" w:hAnsi="Arial" w:cs="Arial"/>
          <w:b/>
          <w:color w:val="000000" w:themeColor="text1"/>
          <w:lang w:val="fr-FR"/>
        </w:rPr>
        <w:t xml:space="preserve"> New York</w:t>
      </w:r>
      <w:r>
        <w:rPr>
          <w:rFonts w:ascii="Arial" w:hAnsi="Arial" w:cs="Arial"/>
          <w:b/>
          <w:color w:val="000000" w:themeColor="text1"/>
          <w:lang w:val="fr-FR"/>
        </w:rPr>
        <w:t xml:space="preserve"> – ayant accueilli</w:t>
      </w:r>
      <w:r w:rsidR="000E23B8" w:rsidRPr="00D94524">
        <w:rPr>
          <w:rFonts w:ascii="Arial" w:hAnsi="Arial" w:cs="Arial"/>
          <w:b/>
          <w:color w:val="000000" w:themeColor="text1"/>
          <w:lang w:val="fr-FR"/>
        </w:rPr>
        <w:t xml:space="preserve"> Bvlgari </w:t>
      </w:r>
      <w:r>
        <w:rPr>
          <w:rFonts w:ascii="Arial" w:hAnsi="Arial" w:cs="Arial"/>
          <w:b/>
          <w:color w:val="000000" w:themeColor="text1"/>
          <w:lang w:val="fr-FR"/>
        </w:rPr>
        <w:t xml:space="preserve">dans le passé et </w:t>
      </w:r>
      <w:r w:rsidR="0018257C">
        <w:rPr>
          <w:rFonts w:ascii="Arial" w:hAnsi="Arial" w:cs="Arial"/>
          <w:b/>
          <w:color w:val="000000" w:themeColor="text1"/>
          <w:lang w:val="fr-FR"/>
        </w:rPr>
        <w:t xml:space="preserve">qui </w:t>
      </w:r>
      <w:r>
        <w:rPr>
          <w:rFonts w:ascii="Arial" w:hAnsi="Arial" w:cs="Arial"/>
          <w:b/>
          <w:color w:val="000000" w:themeColor="text1"/>
          <w:lang w:val="fr-FR"/>
        </w:rPr>
        <w:t xml:space="preserve">sont les destinations préférées des aventuriers urbains d’aujourd’hui. </w:t>
      </w:r>
      <w:r w:rsidRPr="006F6F66">
        <w:rPr>
          <w:rFonts w:ascii="Arial" w:hAnsi="Arial" w:cs="Arial"/>
          <w:b/>
          <w:color w:val="000000" w:themeColor="text1"/>
          <w:lang w:val="fr-FR"/>
        </w:rPr>
        <w:t xml:space="preserve">Pour accentuer les liens avec la maison, chaque </w:t>
      </w:r>
      <w:r w:rsidR="0018257C" w:rsidRPr="006F6F66">
        <w:rPr>
          <w:rFonts w:ascii="Arial" w:hAnsi="Arial" w:cs="Arial"/>
          <w:b/>
          <w:color w:val="000000" w:themeColor="text1"/>
          <w:lang w:val="fr-FR"/>
        </w:rPr>
        <w:t>édition</w:t>
      </w:r>
      <w:r w:rsidRPr="006F6F66">
        <w:rPr>
          <w:rFonts w:ascii="Arial" w:hAnsi="Arial" w:cs="Arial"/>
          <w:b/>
          <w:color w:val="000000" w:themeColor="text1"/>
          <w:lang w:val="fr-FR"/>
        </w:rPr>
        <w:t xml:space="preserve"> “City” sera livrée accompagnée d’une série de douze lithographies</w:t>
      </w:r>
      <w:r w:rsidR="006F6F66" w:rsidRPr="006F6F66">
        <w:rPr>
          <w:rFonts w:ascii="Arial" w:hAnsi="Arial" w:cs="Arial"/>
          <w:b/>
          <w:color w:val="000000" w:themeColor="text1"/>
          <w:lang w:val="fr-FR"/>
        </w:rPr>
        <w:t xml:space="preserve"> uniques cré</w:t>
      </w:r>
      <w:r w:rsidR="0018257C">
        <w:rPr>
          <w:rFonts w:ascii="Arial" w:hAnsi="Arial" w:cs="Arial"/>
          <w:b/>
          <w:color w:val="000000" w:themeColor="text1"/>
          <w:lang w:val="fr-FR"/>
        </w:rPr>
        <w:t>é</w:t>
      </w:r>
      <w:r w:rsidR="006F6F66" w:rsidRPr="006F6F66">
        <w:rPr>
          <w:rFonts w:ascii="Arial" w:hAnsi="Arial" w:cs="Arial"/>
          <w:b/>
          <w:color w:val="000000" w:themeColor="text1"/>
          <w:lang w:val="fr-FR"/>
        </w:rPr>
        <w:t xml:space="preserve">es par un des talentueux jeunes </w:t>
      </w:r>
      <w:r w:rsidR="0018257C" w:rsidRPr="006F6F66">
        <w:rPr>
          <w:rFonts w:ascii="Arial" w:hAnsi="Arial" w:cs="Arial"/>
          <w:b/>
          <w:color w:val="000000" w:themeColor="text1"/>
          <w:lang w:val="fr-FR"/>
        </w:rPr>
        <w:t>artistes</w:t>
      </w:r>
      <w:r w:rsidR="0018257C">
        <w:rPr>
          <w:rFonts w:ascii="Arial" w:hAnsi="Arial" w:cs="Arial"/>
          <w:b/>
          <w:color w:val="000000" w:themeColor="text1"/>
          <w:lang w:val="fr-FR"/>
        </w:rPr>
        <w:t xml:space="preserve"> invité</w:t>
      </w:r>
      <w:r w:rsidR="006F6F66" w:rsidRPr="006F6F66">
        <w:rPr>
          <w:rFonts w:ascii="Arial" w:hAnsi="Arial" w:cs="Arial"/>
          <w:b/>
          <w:color w:val="000000" w:themeColor="text1"/>
          <w:lang w:val="fr-FR"/>
        </w:rPr>
        <w:t xml:space="preserve">s à </w:t>
      </w:r>
      <w:r w:rsidR="006F6F66">
        <w:rPr>
          <w:rFonts w:ascii="Arial" w:hAnsi="Arial" w:cs="Arial"/>
          <w:b/>
          <w:color w:val="000000" w:themeColor="text1"/>
          <w:lang w:val="fr-FR"/>
        </w:rPr>
        <w:t xml:space="preserve">partager leur vision de ces villes et </w:t>
      </w:r>
      <w:r w:rsidR="0018257C">
        <w:rPr>
          <w:rFonts w:ascii="Arial" w:hAnsi="Arial" w:cs="Arial"/>
          <w:b/>
          <w:color w:val="000000" w:themeColor="text1"/>
          <w:lang w:val="fr-FR"/>
        </w:rPr>
        <w:t xml:space="preserve">de </w:t>
      </w:r>
      <w:r w:rsidR="006F6F66">
        <w:rPr>
          <w:rFonts w:ascii="Arial" w:hAnsi="Arial" w:cs="Arial"/>
          <w:b/>
          <w:color w:val="000000" w:themeColor="text1"/>
          <w:lang w:val="fr-FR"/>
        </w:rPr>
        <w:t xml:space="preserve">leur lien </w:t>
      </w:r>
      <w:r w:rsidR="0018257C">
        <w:rPr>
          <w:rFonts w:ascii="Arial" w:hAnsi="Arial" w:cs="Arial"/>
          <w:b/>
          <w:color w:val="000000" w:themeColor="text1"/>
          <w:lang w:val="fr-FR"/>
        </w:rPr>
        <w:t xml:space="preserve">avec </w:t>
      </w:r>
      <w:r w:rsidR="00A171B4" w:rsidRPr="006F6F66">
        <w:rPr>
          <w:rFonts w:ascii="Arial" w:hAnsi="Arial" w:cs="Arial"/>
          <w:b/>
          <w:color w:val="000000" w:themeColor="text1"/>
          <w:lang w:val="fr-FR"/>
        </w:rPr>
        <w:t>Bvlgari.</w:t>
      </w:r>
    </w:p>
    <w:p w14:paraId="63BD52FB" w14:textId="7CFD47EE" w:rsidR="000E23B8" w:rsidRPr="006F6F66" w:rsidRDefault="000E23B8" w:rsidP="000E23B8">
      <w:pPr>
        <w:pStyle w:val="Paragrafobase"/>
        <w:suppressAutoHyphens/>
        <w:spacing w:line="240" w:lineRule="auto"/>
        <w:jc w:val="both"/>
        <w:rPr>
          <w:rFonts w:ascii="Arial" w:hAnsi="Arial" w:cs="Arial"/>
          <w:b/>
          <w:color w:val="000000" w:themeColor="text1"/>
          <w:lang w:val="fr-FR"/>
        </w:rPr>
      </w:pPr>
    </w:p>
    <w:p w14:paraId="4C6D184A" w14:textId="54C66770" w:rsidR="009F6CD9" w:rsidRPr="00883623" w:rsidRDefault="009F6CD9" w:rsidP="009F6CD9">
      <w:pPr>
        <w:spacing w:line="240" w:lineRule="auto"/>
        <w:jc w:val="both"/>
        <w:rPr>
          <w:rFonts w:ascii="Arial" w:eastAsia="Times New Roman" w:hAnsi="Arial" w:cs="Arial"/>
          <w:color w:val="000000" w:themeColor="text1"/>
          <w:sz w:val="28"/>
          <w:szCs w:val="28"/>
          <w:lang w:val="fr-FR"/>
        </w:rPr>
      </w:pPr>
      <w:r w:rsidRPr="00883623">
        <w:rPr>
          <w:rFonts w:ascii="Arial" w:eastAsia="Times New Roman" w:hAnsi="Arial" w:cs="Arial"/>
          <w:color w:val="000000" w:themeColor="text1"/>
          <w:sz w:val="28"/>
          <w:szCs w:val="28"/>
          <w:lang w:val="fr-FR"/>
        </w:rPr>
        <w:t>Des</w:t>
      </w:r>
      <w:r w:rsidR="007E3D89" w:rsidRPr="00883623">
        <w:rPr>
          <w:rFonts w:ascii="Arial" w:eastAsia="Times New Roman" w:hAnsi="Arial" w:cs="Arial"/>
          <w:color w:val="000000" w:themeColor="text1"/>
          <w:sz w:val="28"/>
          <w:szCs w:val="28"/>
          <w:lang w:val="fr-FR"/>
        </w:rPr>
        <w:t>sinée</w:t>
      </w:r>
      <w:r w:rsidR="006F6F66" w:rsidRPr="00883623">
        <w:rPr>
          <w:rFonts w:ascii="Arial" w:eastAsia="Times New Roman" w:hAnsi="Arial" w:cs="Arial"/>
          <w:color w:val="000000" w:themeColor="text1"/>
          <w:sz w:val="28"/>
          <w:szCs w:val="28"/>
          <w:lang w:val="fr-FR"/>
        </w:rPr>
        <w:t xml:space="preserve"> pour s’adapter à un style de vie </w:t>
      </w:r>
      <w:r w:rsidR="00D27ADB" w:rsidRPr="00883623">
        <w:rPr>
          <w:rFonts w:ascii="Arial" w:eastAsia="Times New Roman" w:hAnsi="Arial" w:cs="Arial"/>
          <w:color w:val="000000" w:themeColor="text1"/>
          <w:sz w:val="28"/>
          <w:szCs w:val="28"/>
          <w:lang w:val="fr-FR"/>
        </w:rPr>
        <w:t>actif</w:t>
      </w:r>
      <w:r w:rsidR="006F6F66" w:rsidRPr="00883623">
        <w:rPr>
          <w:rFonts w:ascii="Arial" w:eastAsia="Times New Roman" w:hAnsi="Arial" w:cs="Arial"/>
          <w:color w:val="000000" w:themeColor="text1"/>
          <w:sz w:val="28"/>
          <w:szCs w:val="28"/>
          <w:lang w:val="fr-FR"/>
        </w:rPr>
        <w:t xml:space="preserve"> ultra-moderne, la nouvelle montre est </w:t>
      </w:r>
      <w:r w:rsidR="00D27ADB" w:rsidRPr="00883623">
        <w:rPr>
          <w:rFonts w:ascii="Arial" w:eastAsia="Times New Roman" w:hAnsi="Arial" w:cs="Arial"/>
          <w:color w:val="000000" w:themeColor="text1"/>
          <w:sz w:val="28"/>
          <w:szCs w:val="28"/>
          <w:lang w:val="fr-FR"/>
        </w:rPr>
        <w:t>équipée</w:t>
      </w:r>
      <w:r w:rsidR="006F6F66" w:rsidRPr="00883623">
        <w:rPr>
          <w:rFonts w:ascii="Arial" w:eastAsia="Times New Roman" w:hAnsi="Arial" w:cs="Arial"/>
          <w:color w:val="000000" w:themeColor="text1"/>
          <w:sz w:val="28"/>
          <w:szCs w:val="28"/>
          <w:lang w:val="fr-FR"/>
        </w:rPr>
        <w:t xml:space="preserve"> d’un boitier en acier recouvert de carbone amorphe (DLC) noir. Pour </w:t>
      </w:r>
      <w:r w:rsidR="00D27ADB" w:rsidRPr="00883623">
        <w:rPr>
          <w:rFonts w:ascii="Arial" w:eastAsia="Times New Roman" w:hAnsi="Arial" w:cs="Arial"/>
          <w:color w:val="000000" w:themeColor="text1"/>
          <w:sz w:val="28"/>
          <w:szCs w:val="28"/>
          <w:lang w:val="fr-FR"/>
        </w:rPr>
        <w:t>incarner</w:t>
      </w:r>
      <w:r w:rsidR="006F6F66" w:rsidRPr="00883623">
        <w:rPr>
          <w:rFonts w:ascii="Arial" w:eastAsia="Times New Roman" w:hAnsi="Arial" w:cs="Arial"/>
          <w:color w:val="000000" w:themeColor="text1"/>
          <w:sz w:val="28"/>
          <w:szCs w:val="28"/>
          <w:lang w:val="fr-FR"/>
        </w:rPr>
        <w:t xml:space="preserve"> l’inspiration urbaine de la collection, la lunette est gravée avec le logo</w:t>
      </w:r>
      <w:r w:rsidRPr="00883623">
        <w:rPr>
          <w:rFonts w:ascii="Arial" w:eastAsia="Times New Roman" w:hAnsi="Arial" w:cs="Arial"/>
          <w:color w:val="000000" w:themeColor="text1"/>
          <w:sz w:val="28"/>
          <w:szCs w:val="28"/>
          <w:lang w:val="fr-FR"/>
        </w:rPr>
        <w:t xml:space="preserve"> BVLGAR</w:t>
      </w:r>
      <w:r w:rsidR="00A25C9B" w:rsidRPr="00883623">
        <w:rPr>
          <w:rFonts w:ascii="Arial" w:eastAsia="Times New Roman" w:hAnsi="Arial" w:cs="Arial"/>
          <w:color w:val="000000" w:themeColor="text1"/>
          <w:sz w:val="28"/>
          <w:szCs w:val="28"/>
          <w:lang w:val="fr-FR"/>
        </w:rPr>
        <w:t>I</w:t>
      </w:r>
      <w:r w:rsidR="006F6F66" w:rsidRPr="00883623">
        <w:rPr>
          <w:rFonts w:ascii="Arial" w:eastAsia="Times New Roman" w:hAnsi="Arial" w:cs="Arial"/>
          <w:color w:val="000000" w:themeColor="text1"/>
          <w:sz w:val="28"/>
          <w:szCs w:val="28"/>
          <w:lang w:val="fr-FR"/>
        </w:rPr>
        <w:t xml:space="preserve"> et le nom d’une des neuf villes. Munie d’un </w:t>
      </w:r>
      <w:r w:rsidR="00D27ADB" w:rsidRPr="00883623">
        <w:rPr>
          <w:rFonts w:ascii="Arial" w:eastAsia="Times New Roman" w:hAnsi="Arial" w:cs="Arial"/>
          <w:color w:val="000000" w:themeColor="text1"/>
          <w:sz w:val="28"/>
          <w:szCs w:val="28"/>
          <w:lang w:val="fr-FR"/>
        </w:rPr>
        <w:t>mouvement</w:t>
      </w:r>
      <w:r w:rsidR="006F6F66" w:rsidRPr="00883623">
        <w:rPr>
          <w:rFonts w:ascii="Arial" w:eastAsia="Times New Roman" w:hAnsi="Arial" w:cs="Arial"/>
          <w:color w:val="000000" w:themeColor="text1"/>
          <w:sz w:val="28"/>
          <w:szCs w:val="28"/>
          <w:lang w:val="fr-FR"/>
        </w:rPr>
        <w:t xml:space="preserve"> Manufacture à remontage automatique, calibre </w:t>
      </w:r>
      <w:r w:rsidRPr="00883623">
        <w:rPr>
          <w:rFonts w:ascii="Arial" w:eastAsia="Times New Roman" w:hAnsi="Arial" w:cs="Arial"/>
          <w:color w:val="000000" w:themeColor="text1"/>
          <w:sz w:val="28"/>
          <w:szCs w:val="28"/>
          <w:lang w:val="fr-FR"/>
        </w:rPr>
        <w:t>BVL 191</w:t>
      </w:r>
      <w:r w:rsidR="006F6F66" w:rsidRPr="00883623">
        <w:rPr>
          <w:rFonts w:ascii="Arial" w:eastAsia="Times New Roman" w:hAnsi="Arial" w:cs="Arial"/>
          <w:color w:val="000000" w:themeColor="text1"/>
          <w:sz w:val="28"/>
          <w:szCs w:val="28"/>
          <w:lang w:val="fr-FR"/>
        </w:rPr>
        <w:t xml:space="preserve">, la montre est livrée avec deux bracelets interchangeables : en cuir de veau brun et en caoutchouc noir. </w:t>
      </w:r>
      <w:r w:rsidR="007E3D89" w:rsidRPr="00883623">
        <w:rPr>
          <w:rFonts w:ascii="Arial" w:eastAsia="Times New Roman" w:hAnsi="Arial" w:cs="Arial"/>
          <w:color w:val="000000" w:themeColor="text1"/>
          <w:sz w:val="28"/>
          <w:szCs w:val="28"/>
          <w:lang w:val="fr-FR"/>
        </w:rPr>
        <w:t>Multifonctionnelle</w:t>
      </w:r>
      <w:r w:rsidR="006F6F66" w:rsidRPr="00883623">
        <w:rPr>
          <w:rFonts w:ascii="Arial" w:eastAsia="Times New Roman" w:hAnsi="Arial" w:cs="Arial"/>
          <w:color w:val="000000" w:themeColor="text1"/>
          <w:sz w:val="28"/>
          <w:szCs w:val="28"/>
          <w:lang w:val="fr-FR"/>
        </w:rPr>
        <w:t xml:space="preserve">, elle </w:t>
      </w:r>
      <w:r w:rsidR="00D27ADB" w:rsidRPr="00883623">
        <w:rPr>
          <w:rFonts w:ascii="Arial" w:eastAsia="Times New Roman" w:hAnsi="Arial" w:cs="Arial"/>
          <w:color w:val="000000" w:themeColor="text1"/>
          <w:sz w:val="28"/>
          <w:szCs w:val="28"/>
          <w:lang w:val="fr-FR"/>
        </w:rPr>
        <w:t>s’adapte facilement</w:t>
      </w:r>
      <w:r w:rsidR="006F6F66" w:rsidRPr="00883623">
        <w:rPr>
          <w:rFonts w:ascii="Arial" w:eastAsia="Times New Roman" w:hAnsi="Arial" w:cs="Arial"/>
          <w:color w:val="000000" w:themeColor="text1"/>
          <w:sz w:val="28"/>
          <w:szCs w:val="28"/>
          <w:lang w:val="fr-FR"/>
        </w:rPr>
        <w:t xml:space="preserve"> à toutes les occasions</w:t>
      </w:r>
      <w:r w:rsidR="00D27ADB" w:rsidRPr="00883623">
        <w:rPr>
          <w:rFonts w:ascii="Arial" w:eastAsia="Times New Roman" w:hAnsi="Arial" w:cs="Arial"/>
          <w:color w:val="000000" w:themeColor="text1"/>
          <w:sz w:val="28"/>
          <w:szCs w:val="28"/>
          <w:lang w:val="fr-FR"/>
        </w:rPr>
        <w:t xml:space="preserve">, en semaine ou en weekend, avec élégance et dynamisme. Une pochette en cuir grainé noir conçue pour le voyage et le transport accompagne chaque garde-temps. </w:t>
      </w:r>
      <w:r w:rsidR="002010A9" w:rsidRPr="00883623">
        <w:rPr>
          <w:rFonts w:ascii="Arial" w:eastAsia="Times New Roman" w:hAnsi="Arial" w:cs="Arial"/>
          <w:color w:val="000000" w:themeColor="text1"/>
          <w:sz w:val="28"/>
          <w:szCs w:val="28"/>
          <w:lang w:val="fr-FR"/>
        </w:rPr>
        <w:t xml:space="preserve"> </w:t>
      </w:r>
    </w:p>
    <w:p w14:paraId="67B72659" w14:textId="7B273115" w:rsidR="00EF0CA1" w:rsidRPr="00883623" w:rsidRDefault="00D27ADB" w:rsidP="00EF0CA1">
      <w:pPr>
        <w:widowControl w:val="0"/>
        <w:suppressAutoHyphens/>
        <w:autoSpaceDE w:val="0"/>
        <w:autoSpaceDN w:val="0"/>
        <w:adjustRightInd w:val="0"/>
        <w:spacing w:after="0" w:line="240" w:lineRule="auto"/>
        <w:jc w:val="both"/>
        <w:textAlignment w:val="center"/>
        <w:rPr>
          <w:rFonts w:ascii="Arial" w:eastAsia="Times New Roman" w:hAnsi="Arial" w:cs="Arial"/>
          <w:color w:val="000000" w:themeColor="text1"/>
          <w:sz w:val="28"/>
          <w:szCs w:val="28"/>
          <w:lang w:val="fr-FR"/>
        </w:rPr>
      </w:pPr>
      <w:r w:rsidRPr="00883623">
        <w:rPr>
          <w:rFonts w:ascii="Arial" w:eastAsia="Times New Roman" w:hAnsi="Arial" w:cs="Arial"/>
          <w:color w:val="000000" w:themeColor="text1"/>
          <w:sz w:val="28"/>
          <w:szCs w:val="28"/>
          <w:lang w:val="fr-FR"/>
        </w:rPr>
        <w:t xml:space="preserve">Lancée pour </w:t>
      </w:r>
      <w:r w:rsidR="00DF1C07" w:rsidRPr="00883623">
        <w:rPr>
          <w:rFonts w:ascii="Arial" w:eastAsia="Times New Roman" w:hAnsi="Arial" w:cs="Arial"/>
          <w:color w:val="000000" w:themeColor="text1"/>
          <w:sz w:val="28"/>
          <w:szCs w:val="28"/>
          <w:lang w:val="fr-FR"/>
        </w:rPr>
        <w:t>la première fois</w:t>
      </w:r>
      <w:r w:rsidRPr="00883623">
        <w:rPr>
          <w:rFonts w:ascii="Arial" w:eastAsia="Times New Roman" w:hAnsi="Arial" w:cs="Arial"/>
          <w:color w:val="000000" w:themeColor="text1"/>
          <w:sz w:val="28"/>
          <w:szCs w:val="28"/>
          <w:lang w:val="fr-FR"/>
        </w:rPr>
        <w:t xml:space="preserve"> en</w:t>
      </w:r>
      <w:r w:rsidR="00ED11BA" w:rsidRPr="00883623">
        <w:rPr>
          <w:rFonts w:ascii="Arial" w:eastAsia="Times New Roman" w:hAnsi="Arial" w:cs="Arial"/>
          <w:color w:val="000000" w:themeColor="text1"/>
          <w:sz w:val="28"/>
          <w:szCs w:val="28"/>
          <w:lang w:val="fr-FR"/>
        </w:rPr>
        <w:t xml:space="preserve"> 197</w:t>
      </w:r>
      <w:r w:rsidR="00477050" w:rsidRPr="00883623">
        <w:rPr>
          <w:rFonts w:ascii="Arial" w:eastAsia="Times New Roman" w:hAnsi="Arial" w:cs="Arial"/>
          <w:color w:val="000000" w:themeColor="text1"/>
          <w:sz w:val="28"/>
          <w:szCs w:val="28"/>
          <w:lang w:val="fr-FR"/>
        </w:rPr>
        <w:t>7</w:t>
      </w:r>
      <w:r w:rsidR="00ED11BA" w:rsidRPr="00883623">
        <w:rPr>
          <w:rFonts w:ascii="Arial" w:eastAsia="Times New Roman" w:hAnsi="Arial" w:cs="Arial"/>
          <w:color w:val="000000" w:themeColor="text1"/>
          <w:sz w:val="28"/>
          <w:szCs w:val="28"/>
          <w:lang w:val="fr-FR"/>
        </w:rPr>
        <w:t>,</w:t>
      </w:r>
      <w:r w:rsidR="005A2A89" w:rsidRPr="00883623">
        <w:rPr>
          <w:rFonts w:ascii="Arial" w:eastAsia="Times New Roman" w:hAnsi="Arial" w:cs="Arial"/>
          <w:color w:val="000000" w:themeColor="text1"/>
          <w:sz w:val="28"/>
          <w:szCs w:val="28"/>
          <w:lang w:val="fr-FR"/>
        </w:rPr>
        <w:t xml:space="preserve"> en réponse</w:t>
      </w:r>
      <w:r w:rsidRPr="00883623">
        <w:rPr>
          <w:rFonts w:ascii="Arial" w:eastAsia="Times New Roman" w:hAnsi="Arial" w:cs="Arial"/>
          <w:color w:val="000000" w:themeColor="text1"/>
          <w:sz w:val="28"/>
          <w:szCs w:val="28"/>
          <w:lang w:val="fr-FR"/>
        </w:rPr>
        <w:t xml:space="preserve"> </w:t>
      </w:r>
      <w:r w:rsidR="005A2A89" w:rsidRPr="00883623">
        <w:rPr>
          <w:rFonts w:ascii="Arial" w:eastAsia="Times New Roman" w:hAnsi="Arial" w:cs="Arial"/>
          <w:color w:val="000000" w:themeColor="text1"/>
          <w:sz w:val="28"/>
          <w:szCs w:val="28"/>
          <w:lang w:val="fr-FR"/>
        </w:rPr>
        <w:t>au</w:t>
      </w:r>
      <w:r w:rsidRPr="00883623">
        <w:rPr>
          <w:rFonts w:ascii="Arial" w:eastAsia="Times New Roman" w:hAnsi="Arial" w:cs="Arial"/>
          <w:color w:val="000000" w:themeColor="text1"/>
          <w:sz w:val="28"/>
          <w:szCs w:val="28"/>
          <w:lang w:val="fr-FR"/>
        </w:rPr>
        <w:t xml:space="preserve"> </w:t>
      </w:r>
      <w:r w:rsidR="005A2A89" w:rsidRPr="00883623">
        <w:rPr>
          <w:rFonts w:ascii="Arial" w:eastAsia="Times New Roman" w:hAnsi="Arial" w:cs="Arial"/>
          <w:color w:val="000000" w:themeColor="text1"/>
          <w:sz w:val="28"/>
          <w:szCs w:val="28"/>
          <w:lang w:val="fr-FR"/>
        </w:rPr>
        <w:t>succès</w:t>
      </w:r>
      <w:r w:rsidR="007E3D89" w:rsidRPr="00883623">
        <w:rPr>
          <w:rFonts w:ascii="Arial" w:eastAsia="Times New Roman" w:hAnsi="Arial" w:cs="Arial"/>
          <w:color w:val="000000" w:themeColor="text1"/>
          <w:sz w:val="28"/>
          <w:szCs w:val="28"/>
          <w:lang w:val="fr-FR"/>
        </w:rPr>
        <w:t xml:space="preserve"> du modè</w:t>
      </w:r>
      <w:r w:rsidRPr="00883623">
        <w:rPr>
          <w:rFonts w:ascii="Arial" w:eastAsia="Times New Roman" w:hAnsi="Arial" w:cs="Arial"/>
          <w:color w:val="000000" w:themeColor="text1"/>
          <w:sz w:val="28"/>
          <w:szCs w:val="28"/>
          <w:lang w:val="fr-FR"/>
        </w:rPr>
        <w:t>l</w:t>
      </w:r>
      <w:r w:rsidR="007E3D89" w:rsidRPr="00883623">
        <w:rPr>
          <w:rFonts w:ascii="Arial" w:eastAsia="Times New Roman" w:hAnsi="Arial" w:cs="Arial"/>
          <w:color w:val="000000" w:themeColor="text1"/>
          <w:sz w:val="28"/>
          <w:szCs w:val="28"/>
          <w:lang w:val="fr-FR"/>
        </w:rPr>
        <w:t>e</w:t>
      </w:r>
      <w:r w:rsidR="00477050" w:rsidRPr="00883623">
        <w:rPr>
          <w:rFonts w:ascii="Arial" w:eastAsia="Times New Roman" w:hAnsi="Arial" w:cs="Arial"/>
          <w:color w:val="000000" w:themeColor="text1"/>
          <w:sz w:val="28"/>
          <w:szCs w:val="28"/>
          <w:lang w:val="fr-FR"/>
        </w:rPr>
        <w:t xml:space="preserve"> </w:t>
      </w:r>
      <w:r w:rsidR="00477050" w:rsidRPr="00883623">
        <w:rPr>
          <w:rFonts w:ascii="Arial" w:eastAsia="Times New Roman" w:hAnsi="Arial" w:cs="Arial"/>
          <w:i/>
          <w:color w:val="000000" w:themeColor="text1"/>
          <w:sz w:val="28"/>
          <w:szCs w:val="28"/>
          <w:lang w:val="fr-FR"/>
        </w:rPr>
        <w:t>Bvlgari Roma</w:t>
      </w:r>
      <w:r w:rsidRPr="00883623">
        <w:rPr>
          <w:rFonts w:ascii="Arial" w:eastAsia="Times New Roman" w:hAnsi="Arial" w:cs="Arial"/>
          <w:i/>
          <w:color w:val="000000" w:themeColor="text1"/>
          <w:sz w:val="28"/>
          <w:szCs w:val="28"/>
          <w:lang w:val="fr-FR"/>
        </w:rPr>
        <w:t xml:space="preserve"> </w:t>
      </w:r>
      <w:r w:rsidR="007E3D89" w:rsidRPr="00883623">
        <w:rPr>
          <w:rFonts w:ascii="Arial" w:eastAsia="Times New Roman" w:hAnsi="Arial" w:cs="Arial"/>
          <w:iCs/>
          <w:color w:val="000000" w:themeColor="text1"/>
          <w:sz w:val="28"/>
          <w:szCs w:val="28"/>
          <w:lang w:val="fr-FR"/>
        </w:rPr>
        <w:t>conçu</w:t>
      </w:r>
      <w:r w:rsidRPr="00883623">
        <w:rPr>
          <w:rFonts w:ascii="Arial" w:eastAsia="Times New Roman" w:hAnsi="Arial" w:cs="Arial"/>
          <w:iCs/>
          <w:color w:val="000000" w:themeColor="text1"/>
          <w:sz w:val="28"/>
          <w:szCs w:val="28"/>
          <w:lang w:val="fr-FR"/>
        </w:rPr>
        <w:t xml:space="preserve"> </w:t>
      </w:r>
      <w:r w:rsidR="005A2A89" w:rsidRPr="00883623">
        <w:rPr>
          <w:rFonts w:ascii="Arial" w:eastAsia="Times New Roman" w:hAnsi="Arial" w:cs="Arial"/>
          <w:iCs/>
          <w:color w:val="000000" w:themeColor="text1"/>
          <w:sz w:val="28"/>
          <w:szCs w:val="28"/>
          <w:lang w:val="fr-FR"/>
        </w:rPr>
        <w:t>spécialement</w:t>
      </w:r>
      <w:r w:rsidRPr="00883623">
        <w:rPr>
          <w:rFonts w:ascii="Arial" w:eastAsia="Times New Roman" w:hAnsi="Arial" w:cs="Arial"/>
          <w:iCs/>
          <w:color w:val="000000" w:themeColor="text1"/>
          <w:sz w:val="28"/>
          <w:szCs w:val="28"/>
          <w:lang w:val="fr-FR"/>
        </w:rPr>
        <w:t xml:space="preserve"> pour les cent meilleurs clients</w:t>
      </w:r>
      <w:r w:rsidRPr="00883623">
        <w:rPr>
          <w:rFonts w:ascii="Arial" w:eastAsia="Times New Roman" w:hAnsi="Arial" w:cs="Arial"/>
          <w:i/>
          <w:color w:val="000000" w:themeColor="text1"/>
          <w:sz w:val="28"/>
          <w:szCs w:val="28"/>
          <w:lang w:val="fr-FR"/>
        </w:rPr>
        <w:t xml:space="preserve"> </w:t>
      </w:r>
      <w:r w:rsidRPr="00883623">
        <w:rPr>
          <w:rFonts w:ascii="Arial" w:eastAsia="Times New Roman" w:hAnsi="Arial" w:cs="Arial"/>
          <w:iCs/>
          <w:color w:val="000000" w:themeColor="text1"/>
          <w:sz w:val="28"/>
          <w:szCs w:val="28"/>
          <w:lang w:val="fr-FR"/>
        </w:rPr>
        <w:t>de la</w:t>
      </w:r>
      <w:r w:rsidR="00477050" w:rsidRPr="00883623">
        <w:rPr>
          <w:rFonts w:ascii="Arial" w:eastAsia="Times New Roman" w:hAnsi="Arial" w:cs="Arial"/>
          <w:iCs/>
          <w:color w:val="000000" w:themeColor="text1"/>
          <w:sz w:val="28"/>
          <w:szCs w:val="28"/>
          <w:lang w:val="fr-FR"/>
        </w:rPr>
        <w:t xml:space="preserve"> </w:t>
      </w:r>
      <w:r w:rsidR="00477050" w:rsidRPr="00883623">
        <w:rPr>
          <w:rFonts w:ascii="Arial" w:eastAsia="Times New Roman" w:hAnsi="Arial" w:cs="Arial"/>
          <w:color w:val="000000" w:themeColor="text1"/>
          <w:sz w:val="28"/>
          <w:szCs w:val="28"/>
          <w:lang w:val="fr-FR"/>
        </w:rPr>
        <w:t>Maison</w:t>
      </w:r>
      <w:r w:rsidRPr="00883623">
        <w:rPr>
          <w:rFonts w:ascii="Arial" w:eastAsia="Times New Roman" w:hAnsi="Arial" w:cs="Arial"/>
          <w:color w:val="000000" w:themeColor="text1"/>
          <w:sz w:val="28"/>
          <w:szCs w:val="28"/>
          <w:lang w:val="fr-FR"/>
        </w:rPr>
        <w:t>, la montre</w:t>
      </w:r>
      <w:r w:rsidR="00ED11BA" w:rsidRPr="00883623">
        <w:rPr>
          <w:rFonts w:ascii="Arial" w:eastAsia="Times New Roman" w:hAnsi="Arial" w:cs="Arial"/>
          <w:color w:val="000000" w:themeColor="text1"/>
          <w:sz w:val="28"/>
          <w:szCs w:val="28"/>
          <w:lang w:val="fr-FR"/>
        </w:rPr>
        <w:t xml:space="preserve"> </w:t>
      </w:r>
      <w:r w:rsidR="00ED11BA" w:rsidRPr="00883623">
        <w:rPr>
          <w:rFonts w:ascii="Arial" w:eastAsia="Times New Roman" w:hAnsi="Arial" w:cs="Arial"/>
          <w:i/>
          <w:color w:val="000000" w:themeColor="text1"/>
          <w:sz w:val="28"/>
          <w:szCs w:val="28"/>
          <w:lang w:val="fr-FR"/>
        </w:rPr>
        <w:t>Bvlgari Bvlgari</w:t>
      </w:r>
      <w:r w:rsidR="00ED11BA" w:rsidRPr="00883623">
        <w:rPr>
          <w:rFonts w:ascii="Arial" w:eastAsia="Times New Roman" w:hAnsi="Arial" w:cs="Arial"/>
          <w:color w:val="000000" w:themeColor="text1"/>
          <w:sz w:val="28"/>
          <w:szCs w:val="28"/>
          <w:lang w:val="fr-FR"/>
        </w:rPr>
        <w:t xml:space="preserve"> </w:t>
      </w:r>
      <w:r w:rsidRPr="00883623">
        <w:rPr>
          <w:rFonts w:ascii="Arial" w:eastAsia="Times New Roman" w:hAnsi="Arial" w:cs="Arial"/>
          <w:color w:val="000000" w:themeColor="text1"/>
          <w:sz w:val="28"/>
          <w:szCs w:val="28"/>
          <w:lang w:val="fr-FR"/>
        </w:rPr>
        <w:t xml:space="preserve">a </w:t>
      </w:r>
      <w:r w:rsidR="00DF1C07" w:rsidRPr="00883623">
        <w:rPr>
          <w:rFonts w:ascii="Arial" w:eastAsia="Times New Roman" w:hAnsi="Arial" w:cs="Arial"/>
          <w:color w:val="000000" w:themeColor="text1"/>
          <w:sz w:val="28"/>
          <w:szCs w:val="28"/>
          <w:lang w:val="fr-FR"/>
        </w:rPr>
        <w:t>un design original</w:t>
      </w:r>
      <w:r w:rsidRPr="00883623">
        <w:rPr>
          <w:rFonts w:ascii="Arial" w:eastAsia="Times New Roman" w:hAnsi="Arial" w:cs="Arial"/>
          <w:color w:val="000000" w:themeColor="text1"/>
          <w:sz w:val="28"/>
          <w:szCs w:val="28"/>
          <w:lang w:val="fr-FR"/>
        </w:rPr>
        <w:t xml:space="preserve"> qui puise dans le riche passé romain de la </w:t>
      </w:r>
      <w:r w:rsidR="005A2A89" w:rsidRPr="00883623">
        <w:rPr>
          <w:rFonts w:ascii="Arial" w:eastAsia="Times New Roman" w:hAnsi="Arial" w:cs="Arial"/>
          <w:color w:val="000000" w:themeColor="text1"/>
          <w:sz w:val="28"/>
          <w:szCs w:val="28"/>
          <w:lang w:val="fr-FR"/>
        </w:rPr>
        <w:t>M</w:t>
      </w:r>
      <w:r w:rsidRPr="00883623">
        <w:rPr>
          <w:rFonts w:ascii="Arial" w:eastAsia="Times New Roman" w:hAnsi="Arial" w:cs="Arial"/>
          <w:color w:val="000000" w:themeColor="text1"/>
          <w:sz w:val="28"/>
          <w:szCs w:val="28"/>
          <w:lang w:val="fr-FR"/>
        </w:rPr>
        <w:t>aison, pour raconter</w:t>
      </w:r>
      <w:r w:rsidR="000E23B8" w:rsidRPr="00883623">
        <w:rPr>
          <w:rFonts w:ascii="Arial" w:eastAsia="Times New Roman" w:hAnsi="Arial" w:cs="Arial"/>
          <w:color w:val="000000" w:themeColor="text1"/>
          <w:sz w:val="28"/>
          <w:szCs w:val="28"/>
          <w:lang w:val="fr-FR"/>
        </w:rPr>
        <w:t xml:space="preserve"> </w:t>
      </w:r>
      <w:r w:rsidRPr="00883623">
        <w:rPr>
          <w:rFonts w:ascii="Arial" w:eastAsia="Times New Roman" w:hAnsi="Arial" w:cs="Arial"/>
          <w:color w:val="000000" w:themeColor="text1"/>
          <w:sz w:val="28"/>
          <w:szCs w:val="28"/>
          <w:lang w:val="fr-FR"/>
        </w:rPr>
        <w:t>une histoire d’</w:t>
      </w:r>
      <w:r w:rsidR="00477050" w:rsidRPr="00883623">
        <w:rPr>
          <w:rFonts w:ascii="Arial" w:eastAsia="Times New Roman" w:hAnsi="Arial" w:cs="Arial"/>
          <w:color w:val="000000" w:themeColor="text1"/>
          <w:sz w:val="28"/>
          <w:szCs w:val="28"/>
          <w:lang w:val="fr-FR"/>
        </w:rPr>
        <w:t xml:space="preserve">architecture </w:t>
      </w:r>
      <w:r w:rsidRPr="00883623">
        <w:rPr>
          <w:rFonts w:ascii="Arial" w:eastAsia="Times New Roman" w:hAnsi="Arial" w:cs="Arial"/>
          <w:color w:val="000000" w:themeColor="text1"/>
          <w:sz w:val="28"/>
          <w:szCs w:val="28"/>
          <w:lang w:val="fr-FR"/>
        </w:rPr>
        <w:t>et d’art italien</w:t>
      </w:r>
      <w:r w:rsidR="005A2A89" w:rsidRPr="00883623">
        <w:rPr>
          <w:rFonts w:ascii="Arial" w:eastAsia="Times New Roman" w:hAnsi="Arial" w:cs="Arial"/>
          <w:color w:val="000000" w:themeColor="text1"/>
          <w:sz w:val="28"/>
          <w:szCs w:val="28"/>
          <w:lang w:val="fr-FR"/>
        </w:rPr>
        <w:t>s</w:t>
      </w:r>
      <w:r w:rsidRPr="00883623">
        <w:rPr>
          <w:rFonts w:ascii="Arial" w:eastAsia="Times New Roman" w:hAnsi="Arial" w:cs="Arial"/>
          <w:color w:val="000000" w:themeColor="text1"/>
          <w:sz w:val="28"/>
          <w:szCs w:val="28"/>
          <w:lang w:val="fr-FR"/>
        </w:rPr>
        <w:t xml:space="preserve">. La </w:t>
      </w:r>
      <w:r w:rsidR="005A2A89" w:rsidRPr="00883623">
        <w:rPr>
          <w:rFonts w:ascii="Arial" w:eastAsia="Times New Roman" w:hAnsi="Arial" w:cs="Arial"/>
          <w:color w:val="000000" w:themeColor="text1"/>
          <w:sz w:val="28"/>
          <w:szCs w:val="28"/>
          <w:lang w:val="fr-FR"/>
        </w:rPr>
        <w:t>géométrie</w:t>
      </w:r>
      <w:r w:rsidRPr="00883623">
        <w:rPr>
          <w:rFonts w:ascii="Arial" w:eastAsia="Times New Roman" w:hAnsi="Arial" w:cs="Arial"/>
          <w:color w:val="000000" w:themeColor="text1"/>
          <w:sz w:val="28"/>
          <w:szCs w:val="28"/>
          <w:lang w:val="fr-FR"/>
        </w:rPr>
        <w:t xml:space="preserve"> de son boitier cylindrique évoque les </w:t>
      </w:r>
      <w:r w:rsidR="005A2A89" w:rsidRPr="00883623">
        <w:rPr>
          <w:rFonts w:ascii="Arial" w:eastAsia="Times New Roman" w:hAnsi="Arial" w:cs="Arial"/>
          <w:color w:val="000000" w:themeColor="text1"/>
          <w:sz w:val="28"/>
          <w:szCs w:val="28"/>
          <w:lang w:val="fr-FR"/>
        </w:rPr>
        <w:t>colonnes</w:t>
      </w:r>
      <w:r w:rsidRPr="00883623">
        <w:rPr>
          <w:rFonts w:ascii="Arial" w:eastAsia="Times New Roman" w:hAnsi="Arial" w:cs="Arial"/>
          <w:color w:val="000000" w:themeColor="text1"/>
          <w:sz w:val="28"/>
          <w:szCs w:val="28"/>
          <w:lang w:val="fr-FR"/>
        </w:rPr>
        <w:t xml:space="preserve"> anciennes des </w:t>
      </w:r>
      <w:r w:rsidR="005A2A89" w:rsidRPr="00883623">
        <w:rPr>
          <w:rFonts w:ascii="Arial" w:eastAsia="Times New Roman" w:hAnsi="Arial" w:cs="Arial"/>
          <w:color w:val="000000" w:themeColor="text1"/>
          <w:sz w:val="28"/>
          <w:szCs w:val="28"/>
          <w:lang w:val="fr-FR"/>
        </w:rPr>
        <w:t>monuments</w:t>
      </w:r>
      <w:r w:rsidRPr="00883623">
        <w:rPr>
          <w:rFonts w:ascii="Arial" w:eastAsia="Times New Roman" w:hAnsi="Arial" w:cs="Arial"/>
          <w:color w:val="000000" w:themeColor="text1"/>
          <w:sz w:val="28"/>
          <w:szCs w:val="28"/>
          <w:lang w:val="fr-FR"/>
        </w:rPr>
        <w:t xml:space="preserve"> romains tandis que sa lunette est</w:t>
      </w:r>
      <w:r w:rsidR="005A2A89" w:rsidRPr="00883623">
        <w:rPr>
          <w:rFonts w:ascii="Arial" w:eastAsia="Times New Roman" w:hAnsi="Arial" w:cs="Arial"/>
          <w:color w:val="000000" w:themeColor="text1"/>
          <w:sz w:val="28"/>
          <w:szCs w:val="28"/>
          <w:lang w:val="fr-FR"/>
        </w:rPr>
        <w:t xml:space="preserve"> inspirée par les pièces impériales romaines, frappées du nom de l’Empereur sur leur bord afin de laisser la place au centre pour son portrait. </w:t>
      </w:r>
    </w:p>
    <w:p w14:paraId="01BAE8D2" w14:textId="77777777" w:rsidR="00661AC7" w:rsidRPr="00883623" w:rsidRDefault="00661AC7" w:rsidP="00EF0CA1">
      <w:pPr>
        <w:widowControl w:val="0"/>
        <w:suppressAutoHyphens/>
        <w:autoSpaceDE w:val="0"/>
        <w:autoSpaceDN w:val="0"/>
        <w:adjustRightInd w:val="0"/>
        <w:spacing w:after="0" w:line="240" w:lineRule="auto"/>
        <w:jc w:val="both"/>
        <w:textAlignment w:val="center"/>
        <w:rPr>
          <w:rFonts w:ascii="Arial" w:hAnsi="Arial" w:cs="Arial"/>
          <w:color w:val="000000"/>
          <w:spacing w:val="8"/>
          <w:sz w:val="28"/>
          <w:szCs w:val="28"/>
          <w:lang w:val="fr-FR"/>
        </w:rPr>
      </w:pPr>
    </w:p>
    <w:p w14:paraId="4121D3A4" w14:textId="5525754E" w:rsidR="00477050" w:rsidRPr="00883623" w:rsidRDefault="005A2A89" w:rsidP="00C638F3">
      <w:pPr>
        <w:pStyle w:val="Paragrafobase"/>
        <w:suppressAutoHyphens/>
        <w:spacing w:line="240" w:lineRule="auto"/>
        <w:jc w:val="both"/>
        <w:rPr>
          <w:rFonts w:ascii="Arial" w:eastAsia="Times New Roman" w:hAnsi="Arial" w:cs="Arial"/>
          <w:color w:val="000000" w:themeColor="text1"/>
          <w:sz w:val="28"/>
          <w:szCs w:val="28"/>
          <w:lang w:val="fr-FR" w:eastAsia="ja-JP"/>
        </w:rPr>
      </w:pPr>
      <w:r w:rsidRPr="00883623">
        <w:rPr>
          <w:rFonts w:ascii="Arial" w:eastAsia="Times New Roman" w:hAnsi="Arial" w:cs="Arial"/>
          <w:color w:val="000000" w:themeColor="text1"/>
          <w:sz w:val="28"/>
          <w:szCs w:val="28"/>
          <w:lang w:val="fr-FR" w:eastAsia="ja-JP"/>
        </w:rPr>
        <w:t xml:space="preserve">Au fil du temps, la montre fut redessinée subtilement pour accentuer ses </w:t>
      </w:r>
      <w:r w:rsidRPr="00883623">
        <w:rPr>
          <w:rFonts w:ascii="Arial" w:eastAsia="Times New Roman" w:hAnsi="Arial" w:cs="Arial"/>
          <w:color w:val="000000" w:themeColor="text1"/>
          <w:sz w:val="28"/>
          <w:szCs w:val="28"/>
          <w:lang w:val="fr-FR" w:eastAsia="ja-JP"/>
        </w:rPr>
        <w:lastRenderedPageBreak/>
        <w:t xml:space="preserve">élégantes formes courbes tout en préservant son esprit esthétique fondamental. </w:t>
      </w:r>
      <w:r w:rsidR="008510CF" w:rsidRPr="00883623">
        <w:rPr>
          <w:rFonts w:ascii="Arial" w:eastAsia="Times New Roman" w:hAnsi="Arial" w:cs="Arial"/>
          <w:color w:val="000000" w:themeColor="text1"/>
          <w:sz w:val="28"/>
          <w:szCs w:val="28"/>
          <w:lang w:val="fr-FR" w:eastAsia="ja-JP"/>
        </w:rPr>
        <w:t xml:space="preserve"> </w:t>
      </w:r>
    </w:p>
    <w:p w14:paraId="338E0F2D" w14:textId="11DC6F53" w:rsidR="008510CF" w:rsidRPr="00883623" w:rsidRDefault="005A2A89" w:rsidP="00C638F3">
      <w:pPr>
        <w:pStyle w:val="Paragrafobase"/>
        <w:suppressAutoHyphens/>
        <w:spacing w:line="240" w:lineRule="auto"/>
        <w:jc w:val="both"/>
        <w:rPr>
          <w:rFonts w:ascii="Arial" w:hAnsi="Arial" w:cs="Arial"/>
          <w:color w:val="000000" w:themeColor="text1"/>
          <w:sz w:val="28"/>
          <w:szCs w:val="28"/>
          <w:lang w:val="fr-FR"/>
        </w:rPr>
      </w:pPr>
      <w:r w:rsidRPr="00883623">
        <w:rPr>
          <w:rFonts w:ascii="Arial" w:hAnsi="Arial" w:cs="Arial"/>
          <w:color w:val="000000" w:themeColor="text1"/>
          <w:sz w:val="28"/>
          <w:szCs w:val="28"/>
          <w:lang w:val="fr-FR"/>
        </w:rPr>
        <w:t>Aujourd’hui la montre</w:t>
      </w:r>
      <w:r w:rsidR="008510CF" w:rsidRPr="00883623">
        <w:rPr>
          <w:rFonts w:ascii="Arial" w:hAnsi="Arial" w:cs="Arial"/>
          <w:color w:val="000000" w:themeColor="text1"/>
          <w:sz w:val="28"/>
          <w:szCs w:val="28"/>
          <w:lang w:val="fr-FR"/>
        </w:rPr>
        <w:t xml:space="preserve"> </w:t>
      </w:r>
      <w:r w:rsidR="008510CF" w:rsidRPr="00883623">
        <w:rPr>
          <w:rFonts w:ascii="Arial" w:hAnsi="Arial" w:cs="Arial"/>
          <w:i/>
          <w:color w:val="000000" w:themeColor="text1"/>
          <w:sz w:val="28"/>
          <w:szCs w:val="28"/>
          <w:lang w:val="fr-FR"/>
        </w:rPr>
        <w:t xml:space="preserve">Bvlgari Bvlgari Cities </w:t>
      </w:r>
      <w:r w:rsidR="00477050" w:rsidRPr="00883623">
        <w:rPr>
          <w:rFonts w:ascii="Arial" w:hAnsi="Arial" w:cs="Arial"/>
          <w:i/>
          <w:color w:val="000000" w:themeColor="text1"/>
          <w:sz w:val="28"/>
          <w:szCs w:val="28"/>
          <w:lang w:val="fr-FR"/>
        </w:rPr>
        <w:t xml:space="preserve">Special </w:t>
      </w:r>
      <w:r w:rsidR="008510CF" w:rsidRPr="00883623">
        <w:rPr>
          <w:rFonts w:ascii="Arial" w:hAnsi="Arial" w:cs="Arial"/>
          <w:i/>
          <w:color w:val="000000" w:themeColor="text1"/>
          <w:sz w:val="28"/>
          <w:szCs w:val="28"/>
          <w:lang w:val="fr-FR"/>
        </w:rPr>
        <w:t>Edition 2020</w:t>
      </w:r>
      <w:r w:rsidR="008510CF" w:rsidRPr="00883623">
        <w:rPr>
          <w:rFonts w:ascii="Arial" w:hAnsi="Arial" w:cs="Arial"/>
          <w:color w:val="000000" w:themeColor="text1"/>
          <w:sz w:val="28"/>
          <w:szCs w:val="28"/>
          <w:lang w:val="fr-FR"/>
        </w:rPr>
        <w:t xml:space="preserve"> </w:t>
      </w:r>
      <w:r w:rsidRPr="00883623">
        <w:rPr>
          <w:rFonts w:ascii="Arial" w:hAnsi="Arial" w:cs="Arial"/>
          <w:color w:val="000000" w:themeColor="text1"/>
          <w:sz w:val="28"/>
          <w:szCs w:val="28"/>
          <w:lang w:val="fr-FR"/>
        </w:rPr>
        <w:t xml:space="preserve">porte le sceau du futur, puisant son inspiration dans les capitales les plus fascinantes de la planète, ainsi que dans la passion </w:t>
      </w:r>
      <w:r w:rsidR="008510CF" w:rsidRPr="00883623">
        <w:rPr>
          <w:rFonts w:ascii="Arial" w:hAnsi="Arial" w:cs="Arial"/>
          <w:color w:val="000000" w:themeColor="text1"/>
          <w:sz w:val="28"/>
          <w:szCs w:val="28"/>
          <w:lang w:val="fr-FR"/>
        </w:rPr>
        <w:t>Bvlgari</w:t>
      </w:r>
      <w:r w:rsidRPr="00883623">
        <w:rPr>
          <w:rFonts w:ascii="Arial" w:hAnsi="Arial" w:cs="Arial"/>
          <w:color w:val="000000" w:themeColor="text1"/>
          <w:sz w:val="28"/>
          <w:szCs w:val="28"/>
          <w:lang w:val="fr-FR"/>
        </w:rPr>
        <w:t xml:space="preserve"> pour le vo</w:t>
      </w:r>
      <w:r w:rsidR="00145678" w:rsidRPr="00883623">
        <w:rPr>
          <w:rFonts w:ascii="Arial" w:hAnsi="Arial" w:cs="Arial"/>
          <w:color w:val="000000" w:themeColor="text1"/>
          <w:sz w:val="28"/>
          <w:szCs w:val="28"/>
          <w:lang w:val="fr-FR"/>
        </w:rPr>
        <w:t>y</w:t>
      </w:r>
      <w:r w:rsidRPr="00883623">
        <w:rPr>
          <w:rFonts w:ascii="Arial" w:hAnsi="Arial" w:cs="Arial"/>
          <w:color w:val="000000" w:themeColor="text1"/>
          <w:sz w:val="28"/>
          <w:szCs w:val="28"/>
          <w:lang w:val="fr-FR"/>
        </w:rPr>
        <w:t xml:space="preserve">age </w:t>
      </w:r>
      <w:r w:rsidR="00145678" w:rsidRPr="00883623">
        <w:rPr>
          <w:rFonts w:ascii="Arial" w:hAnsi="Arial" w:cs="Arial"/>
          <w:color w:val="000000" w:themeColor="text1"/>
          <w:sz w:val="28"/>
          <w:szCs w:val="28"/>
          <w:lang w:val="fr-FR"/>
        </w:rPr>
        <w:t>e</w:t>
      </w:r>
      <w:r w:rsidRPr="00883623">
        <w:rPr>
          <w:rFonts w:ascii="Arial" w:hAnsi="Arial" w:cs="Arial"/>
          <w:color w:val="000000" w:themeColor="text1"/>
          <w:sz w:val="28"/>
          <w:szCs w:val="28"/>
          <w:lang w:val="fr-FR"/>
        </w:rPr>
        <w:t xml:space="preserve">t l’exploration. </w:t>
      </w:r>
      <w:r w:rsidR="008510CF" w:rsidRPr="00883623">
        <w:rPr>
          <w:rFonts w:ascii="Arial" w:hAnsi="Arial" w:cs="Arial"/>
          <w:color w:val="000000" w:themeColor="text1"/>
          <w:sz w:val="28"/>
          <w:szCs w:val="28"/>
          <w:lang w:val="fr-FR"/>
        </w:rPr>
        <w:t xml:space="preserve"> </w:t>
      </w:r>
      <w:r w:rsidRPr="00883623">
        <w:rPr>
          <w:rFonts w:ascii="Arial" w:hAnsi="Arial" w:cs="Arial"/>
          <w:color w:val="000000" w:themeColor="text1"/>
          <w:sz w:val="28"/>
          <w:szCs w:val="28"/>
          <w:lang w:val="fr-FR"/>
        </w:rPr>
        <w:t xml:space="preserve">Les nouvelles </w:t>
      </w:r>
      <w:r w:rsidR="00145678" w:rsidRPr="00883623">
        <w:rPr>
          <w:rFonts w:ascii="Arial" w:hAnsi="Arial" w:cs="Arial"/>
          <w:color w:val="000000" w:themeColor="text1"/>
          <w:sz w:val="28"/>
          <w:szCs w:val="28"/>
          <w:lang w:val="fr-FR"/>
        </w:rPr>
        <w:t>interprétations</w:t>
      </w:r>
      <w:r w:rsidRPr="00883623">
        <w:rPr>
          <w:rFonts w:ascii="Arial" w:hAnsi="Arial" w:cs="Arial"/>
          <w:color w:val="000000" w:themeColor="text1"/>
          <w:sz w:val="28"/>
          <w:szCs w:val="28"/>
          <w:lang w:val="fr-FR"/>
        </w:rPr>
        <w:t xml:space="preserve"> invitent ceux qui les portent</w:t>
      </w:r>
      <w:r w:rsidR="00145678" w:rsidRPr="00883623">
        <w:rPr>
          <w:rFonts w:ascii="Arial" w:hAnsi="Arial" w:cs="Arial"/>
          <w:color w:val="000000" w:themeColor="text1"/>
          <w:sz w:val="28"/>
          <w:szCs w:val="28"/>
          <w:lang w:val="fr-FR"/>
        </w:rPr>
        <w:t xml:space="preserve"> à renforcer </w:t>
      </w:r>
      <w:r w:rsidR="006A3665" w:rsidRPr="00883623">
        <w:rPr>
          <w:rFonts w:ascii="Arial" w:hAnsi="Arial" w:cs="Arial"/>
          <w:color w:val="000000" w:themeColor="text1"/>
          <w:sz w:val="28"/>
          <w:szCs w:val="28"/>
          <w:lang w:val="fr-FR"/>
        </w:rPr>
        <w:t>leurs liens émotionnels</w:t>
      </w:r>
      <w:r w:rsidR="00145678" w:rsidRPr="00883623">
        <w:rPr>
          <w:rFonts w:ascii="Arial" w:hAnsi="Arial" w:cs="Arial"/>
          <w:color w:val="000000" w:themeColor="text1"/>
          <w:sz w:val="28"/>
          <w:szCs w:val="28"/>
          <w:lang w:val="fr-FR"/>
        </w:rPr>
        <w:t xml:space="preserve"> avec les destinations dédiées. </w:t>
      </w:r>
    </w:p>
    <w:p w14:paraId="33E966B6" w14:textId="7F132898" w:rsidR="005F353C" w:rsidRPr="00883623" w:rsidRDefault="00694022" w:rsidP="00C638F3">
      <w:pPr>
        <w:shd w:val="clear" w:color="auto" w:fill="FFFFFF"/>
        <w:jc w:val="both"/>
        <w:rPr>
          <w:rFonts w:ascii="Arial" w:hAnsi="Arial" w:cs="Arial"/>
          <w:color w:val="000000" w:themeColor="text1"/>
          <w:sz w:val="28"/>
          <w:szCs w:val="28"/>
          <w:lang w:val="fr-FR"/>
        </w:rPr>
      </w:pPr>
      <w:r w:rsidRPr="00883623">
        <w:rPr>
          <w:rFonts w:ascii="Arial" w:hAnsi="Arial" w:cs="Arial"/>
          <w:color w:val="000000" w:themeColor="text1"/>
          <w:sz w:val="28"/>
          <w:szCs w:val="28"/>
          <w:lang w:val="fr-FR"/>
        </w:rPr>
        <w:t>Alors que la première montre</w:t>
      </w:r>
      <w:r w:rsidR="00ED11BA" w:rsidRPr="00883623">
        <w:rPr>
          <w:rFonts w:ascii="Arial" w:hAnsi="Arial" w:cs="Arial"/>
          <w:color w:val="000000" w:themeColor="text1"/>
          <w:sz w:val="28"/>
          <w:szCs w:val="28"/>
          <w:lang w:val="fr-FR"/>
        </w:rPr>
        <w:t xml:space="preserve"> </w:t>
      </w:r>
      <w:r w:rsidR="00ED11BA" w:rsidRPr="00883623">
        <w:rPr>
          <w:rFonts w:ascii="Arial" w:hAnsi="Arial" w:cs="Arial"/>
          <w:i/>
          <w:color w:val="000000" w:themeColor="text1"/>
          <w:sz w:val="28"/>
          <w:szCs w:val="28"/>
          <w:lang w:val="fr-FR"/>
        </w:rPr>
        <w:t>Bvlgari Bvlgari</w:t>
      </w:r>
      <w:r w:rsidR="00ED11BA" w:rsidRPr="00883623">
        <w:rPr>
          <w:rFonts w:ascii="Arial" w:hAnsi="Arial" w:cs="Arial"/>
          <w:color w:val="000000" w:themeColor="text1"/>
          <w:sz w:val="28"/>
          <w:szCs w:val="28"/>
          <w:lang w:val="fr-FR"/>
        </w:rPr>
        <w:t xml:space="preserve"> </w:t>
      </w:r>
      <w:r w:rsidRPr="00883623">
        <w:rPr>
          <w:rFonts w:ascii="Arial" w:hAnsi="Arial" w:cs="Arial"/>
          <w:color w:val="000000" w:themeColor="text1"/>
          <w:sz w:val="28"/>
          <w:szCs w:val="28"/>
          <w:lang w:val="fr-FR"/>
        </w:rPr>
        <w:t xml:space="preserve">rendait hommage à la ville natale de la Maison, Rome, cette nouvelle édition spéciale et limitée célèbre une vision globale. </w:t>
      </w:r>
      <w:r w:rsidR="00ED11BA" w:rsidRPr="00883623">
        <w:rPr>
          <w:rFonts w:ascii="Arial" w:hAnsi="Arial" w:cs="Arial"/>
          <w:color w:val="000000" w:themeColor="text1"/>
          <w:sz w:val="28"/>
          <w:szCs w:val="28"/>
          <w:lang w:val="fr-FR"/>
        </w:rPr>
        <w:t xml:space="preserve"> Bvlgar</w:t>
      </w:r>
      <w:r w:rsidRPr="00883623">
        <w:rPr>
          <w:rFonts w:ascii="Arial" w:hAnsi="Arial" w:cs="Arial"/>
          <w:color w:val="000000" w:themeColor="text1"/>
          <w:sz w:val="28"/>
          <w:szCs w:val="28"/>
          <w:lang w:val="fr-FR"/>
        </w:rPr>
        <w:t xml:space="preserve">i a toujours représenté le cosmopolitisme, cherchant à sublimer les motifs exotiques dans ses créations.  A partir des années 30, le style Art Déco emprunte à l’iconographie de l’Egypte Ancienne, puis, dans les années 70, ce sont les emblèmes japonais ou indiens, ainsi que le mouvement américain du </w:t>
      </w:r>
      <w:r w:rsidR="00ED11BA" w:rsidRPr="00883623">
        <w:rPr>
          <w:rFonts w:ascii="Arial" w:hAnsi="Arial" w:cs="Arial"/>
          <w:color w:val="000000" w:themeColor="text1"/>
          <w:sz w:val="28"/>
          <w:szCs w:val="28"/>
          <w:lang w:val="fr-FR"/>
        </w:rPr>
        <w:t>Pop-Art</w:t>
      </w:r>
      <w:r w:rsidRPr="00883623">
        <w:rPr>
          <w:rFonts w:ascii="Arial" w:hAnsi="Arial" w:cs="Arial"/>
          <w:color w:val="000000" w:themeColor="text1"/>
          <w:sz w:val="28"/>
          <w:szCs w:val="28"/>
          <w:lang w:val="fr-FR"/>
        </w:rPr>
        <w:t xml:space="preserve">, qui nourrissent la créativité foisonnante de </w:t>
      </w:r>
      <w:r w:rsidR="00ED11BA" w:rsidRPr="00883623">
        <w:rPr>
          <w:rFonts w:ascii="Arial" w:hAnsi="Arial" w:cs="Arial"/>
          <w:color w:val="000000" w:themeColor="text1"/>
          <w:sz w:val="28"/>
          <w:szCs w:val="28"/>
          <w:lang w:val="fr-FR"/>
        </w:rPr>
        <w:t xml:space="preserve">Bvlgari. </w:t>
      </w:r>
    </w:p>
    <w:p w14:paraId="42E0C58F" w14:textId="4407D484" w:rsidR="00EB0927" w:rsidRPr="00883623" w:rsidRDefault="00EB0927" w:rsidP="00C638F3">
      <w:pPr>
        <w:shd w:val="clear" w:color="auto" w:fill="FFFFFF"/>
        <w:jc w:val="both"/>
        <w:rPr>
          <w:rFonts w:ascii="Arial" w:hAnsi="Arial" w:cs="Arial"/>
          <w:color w:val="000000" w:themeColor="text1"/>
          <w:sz w:val="28"/>
          <w:szCs w:val="28"/>
          <w:lang w:val="fr-FR"/>
        </w:rPr>
      </w:pPr>
    </w:p>
    <w:p w14:paraId="5748267A" w14:textId="77777777" w:rsidR="00FD712C" w:rsidRPr="00694022" w:rsidRDefault="00FD712C" w:rsidP="00C638F3">
      <w:pPr>
        <w:shd w:val="clear" w:color="auto" w:fill="FFFFFF"/>
        <w:jc w:val="both"/>
        <w:rPr>
          <w:rFonts w:ascii="Arial" w:hAnsi="Arial" w:cs="Arial"/>
          <w:color w:val="000000" w:themeColor="text1"/>
          <w:sz w:val="24"/>
          <w:szCs w:val="24"/>
          <w:lang w:val="fr-FR"/>
        </w:rPr>
      </w:pPr>
    </w:p>
    <w:p w14:paraId="4586D881" w14:textId="043D6324" w:rsidR="001D4091" w:rsidRPr="009A011C" w:rsidRDefault="00DF1C07" w:rsidP="000B3585">
      <w:pPr>
        <w:pStyle w:val="Paragrafobase"/>
        <w:suppressAutoHyphens/>
        <w:spacing w:line="240" w:lineRule="auto"/>
        <w:jc w:val="both"/>
        <w:rPr>
          <w:rStyle w:val="Numbers"/>
          <w:rFonts w:ascii="Arial" w:hAnsi="Arial" w:cs="Arial"/>
          <w:b/>
          <w:spacing w:val="8"/>
          <w:sz w:val="28"/>
          <w:szCs w:val="32"/>
          <w:lang w:val="fr-FR"/>
        </w:rPr>
      </w:pPr>
      <w:r w:rsidRPr="009A011C">
        <w:rPr>
          <w:rStyle w:val="Numbers"/>
          <w:rFonts w:ascii="Arial" w:hAnsi="Arial" w:cs="Arial"/>
          <w:b/>
          <w:spacing w:val="8"/>
          <w:sz w:val="28"/>
          <w:szCs w:val="32"/>
          <w:lang w:val="fr-FR"/>
        </w:rPr>
        <w:t>LES VILLES</w:t>
      </w:r>
      <w:r w:rsidR="00A171B4" w:rsidRPr="009A011C">
        <w:rPr>
          <w:rStyle w:val="Numbers"/>
          <w:rFonts w:ascii="Arial" w:hAnsi="Arial" w:cs="Arial"/>
          <w:b/>
          <w:spacing w:val="8"/>
          <w:sz w:val="28"/>
          <w:szCs w:val="32"/>
          <w:lang w:val="fr-FR"/>
        </w:rPr>
        <w:t xml:space="preserve"> &amp; </w:t>
      </w:r>
      <w:r w:rsidRPr="009A011C">
        <w:rPr>
          <w:rStyle w:val="Numbers"/>
          <w:rFonts w:ascii="Arial" w:hAnsi="Arial" w:cs="Arial"/>
          <w:b/>
          <w:spacing w:val="8"/>
          <w:sz w:val="28"/>
          <w:szCs w:val="32"/>
          <w:lang w:val="fr-FR"/>
        </w:rPr>
        <w:t>LEURS</w:t>
      </w:r>
      <w:r w:rsidR="00A171B4" w:rsidRPr="009A011C">
        <w:rPr>
          <w:rStyle w:val="Numbers"/>
          <w:rFonts w:ascii="Arial" w:hAnsi="Arial" w:cs="Arial"/>
          <w:b/>
          <w:spacing w:val="8"/>
          <w:sz w:val="28"/>
          <w:szCs w:val="32"/>
          <w:lang w:val="fr-FR"/>
        </w:rPr>
        <w:t xml:space="preserve"> ARTIST</w:t>
      </w:r>
      <w:r w:rsidRPr="009A011C">
        <w:rPr>
          <w:rStyle w:val="Numbers"/>
          <w:rFonts w:ascii="Arial" w:hAnsi="Arial" w:cs="Arial"/>
          <w:b/>
          <w:spacing w:val="8"/>
          <w:sz w:val="28"/>
          <w:szCs w:val="32"/>
          <w:lang w:val="fr-FR"/>
        </w:rPr>
        <w:t>E</w:t>
      </w:r>
      <w:r w:rsidR="00A171B4" w:rsidRPr="009A011C">
        <w:rPr>
          <w:rStyle w:val="Numbers"/>
          <w:rFonts w:ascii="Arial" w:hAnsi="Arial" w:cs="Arial"/>
          <w:b/>
          <w:spacing w:val="8"/>
          <w:sz w:val="28"/>
          <w:szCs w:val="32"/>
          <w:lang w:val="fr-FR"/>
        </w:rPr>
        <w:t>S</w:t>
      </w:r>
    </w:p>
    <w:p w14:paraId="7FE1CE34" w14:textId="09C108AC" w:rsidR="000E1A25" w:rsidRPr="009A011C" w:rsidRDefault="00DF1C07" w:rsidP="000E1A25">
      <w:pPr>
        <w:shd w:val="clear" w:color="auto" w:fill="FFFFFF"/>
        <w:jc w:val="both"/>
        <w:rPr>
          <w:rFonts w:ascii="Arial" w:hAnsi="Arial" w:cs="Arial"/>
          <w:color w:val="000000" w:themeColor="text1"/>
          <w:sz w:val="28"/>
          <w:szCs w:val="24"/>
          <w:lang w:val="fr-FR"/>
        </w:rPr>
      </w:pPr>
      <w:r w:rsidRPr="009A011C">
        <w:rPr>
          <w:rFonts w:ascii="Arial" w:hAnsi="Arial" w:cs="Arial"/>
          <w:color w:val="000000" w:themeColor="text1"/>
          <w:sz w:val="28"/>
          <w:szCs w:val="24"/>
          <w:lang w:val="fr-FR"/>
        </w:rPr>
        <w:t>Prenant l’esprit international de</w:t>
      </w:r>
      <w:r w:rsidR="005E748A" w:rsidRPr="009A011C">
        <w:rPr>
          <w:rFonts w:ascii="Arial" w:hAnsi="Arial" w:cs="Arial"/>
          <w:color w:val="000000" w:themeColor="text1"/>
          <w:sz w:val="28"/>
          <w:szCs w:val="24"/>
          <w:lang w:val="fr-FR"/>
        </w:rPr>
        <w:t xml:space="preserve"> Bvlgari</w:t>
      </w:r>
      <w:r w:rsidRPr="009A011C">
        <w:rPr>
          <w:rFonts w:ascii="Arial" w:hAnsi="Arial" w:cs="Arial"/>
          <w:color w:val="000000" w:themeColor="text1"/>
          <w:sz w:val="28"/>
          <w:szCs w:val="24"/>
          <w:lang w:val="fr-FR"/>
        </w:rPr>
        <w:t xml:space="preserve"> comme</w:t>
      </w:r>
      <w:r w:rsidR="00047328" w:rsidRPr="009A011C">
        <w:rPr>
          <w:rFonts w:ascii="Arial" w:hAnsi="Arial" w:cs="Arial"/>
          <w:color w:val="000000" w:themeColor="text1"/>
          <w:sz w:val="28"/>
          <w:szCs w:val="24"/>
          <w:lang w:val="fr-FR"/>
        </w:rPr>
        <w:t xml:space="preserve"> </w:t>
      </w:r>
      <w:r w:rsidRPr="009A011C">
        <w:rPr>
          <w:rFonts w:ascii="Arial" w:hAnsi="Arial" w:cs="Arial"/>
          <w:color w:val="000000" w:themeColor="text1"/>
          <w:sz w:val="28"/>
          <w:szCs w:val="24"/>
          <w:lang w:val="fr-FR"/>
        </w:rPr>
        <w:t xml:space="preserve">point de </w:t>
      </w:r>
      <w:r w:rsidR="00047328" w:rsidRPr="009A011C">
        <w:rPr>
          <w:rFonts w:ascii="Arial" w:hAnsi="Arial" w:cs="Arial"/>
          <w:color w:val="000000" w:themeColor="text1"/>
          <w:sz w:val="28"/>
          <w:szCs w:val="24"/>
          <w:lang w:val="fr-FR"/>
        </w:rPr>
        <w:t>départ</w:t>
      </w:r>
      <w:r w:rsidRPr="009A011C">
        <w:rPr>
          <w:rFonts w:ascii="Arial" w:hAnsi="Arial" w:cs="Arial"/>
          <w:color w:val="000000" w:themeColor="text1"/>
          <w:sz w:val="28"/>
          <w:szCs w:val="24"/>
          <w:lang w:val="fr-FR"/>
        </w:rPr>
        <w:t xml:space="preserve">, </w:t>
      </w:r>
      <w:r w:rsidR="00047328" w:rsidRPr="009A011C">
        <w:rPr>
          <w:rFonts w:ascii="Arial" w:hAnsi="Arial" w:cs="Arial"/>
          <w:color w:val="000000" w:themeColor="text1"/>
          <w:sz w:val="28"/>
          <w:szCs w:val="24"/>
          <w:lang w:val="fr-FR"/>
        </w:rPr>
        <w:t xml:space="preserve">neuf artistes </w:t>
      </w:r>
      <w:r w:rsidRPr="009A011C">
        <w:rPr>
          <w:rFonts w:ascii="Arial" w:hAnsi="Arial" w:cs="Arial"/>
          <w:color w:val="000000" w:themeColor="text1"/>
          <w:sz w:val="28"/>
          <w:szCs w:val="24"/>
          <w:lang w:val="fr-FR"/>
        </w:rPr>
        <w:t xml:space="preserve">ont </w:t>
      </w:r>
      <w:r w:rsidR="00F87487">
        <w:rPr>
          <w:rFonts w:ascii="Arial" w:hAnsi="Arial" w:cs="Arial"/>
          <w:color w:val="000000" w:themeColor="text1"/>
          <w:sz w:val="28"/>
          <w:szCs w:val="24"/>
          <w:lang w:val="fr-FR"/>
        </w:rPr>
        <w:t>créé</w:t>
      </w:r>
      <w:r w:rsidRPr="009A011C">
        <w:rPr>
          <w:rFonts w:ascii="Arial" w:hAnsi="Arial" w:cs="Arial"/>
          <w:color w:val="000000" w:themeColor="text1"/>
          <w:sz w:val="28"/>
          <w:szCs w:val="24"/>
          <w:lang w:val="fr-FR"/>
        </w:rPr>
        <w:t xml:space="preserve"> un portfolio de douze illustrations pour chacune des montres. Le chiffre douze fait </w:t>
      </w:r>
      <w:r w:rsidR="00047328" w:rsidRPr="009A011C">
        <w:rPr>
          <w:rFonts w:ascii="Arial" w:hAnsi="Arial" w:cs="Arial"/>
          <w:color w:val="000000" w:themeColor="text1"/>
          <w:sz w:val="28"/>
          <w:szCs w:val="24"/>
          <w:lang w:val="fr-FR"/>
        </w:rPr>
        <w:t>référence</w:t>
      </w:r>
      <w:r w:rsidRPr="009A011C">
        <w:rPr>
          <w:rFonts w:ascii="Arial" w:hAnsi="Arial" w:cs="Arial"/>
          <w:color w:val="000000" w:themeColor="text1"/>
          <w:sz w:val="28"/>
          <w:szCs w:val="24"/>
          <w:lang w:val="fr-FR"/>
        </w:rPr>
        <w:t xml:space="preserve"> </w:t>
      </w:r>
      <w:r w:rsidR="00A25C9B">
        <w:rPr>
          <w:rFonts w:ascii="Arial" w:hAnsi="Arial" w:cs="Arial"/>
          <w:color w:val="000000" w:themeColor="text1"/>
          <w:sz w:val="28"/>
          <w:szCs w:val="24"/>
          <w:lang w:val="fr-FR"/>
        </w:rPr>
        <w:t>aux index</w:t>
      </w:r>
      <w:r w:rsidRPr="009A011C">
        <w:rPr>
          <w:rFonts w:ascii="Arial" w:hAnsi="Arial" w:cs="Arial"/>
          <w:color w:val="000000" w:themeColor="text1"/>
          <w:sz w:val="28"/>
          <w:szCs w:val="24"/>
          <w:lang w:val="fr-FR"/>
        </w:rPr>
        <w:t xml:space="preserve"> </w:t>
      </w:r>
      <w:r w:rsidR="00047328" w:rsidRPr="009A011C">
        <w:rPr>
          <w:rFonts w:ascii="Arial" w:hAnsi="Arial" w:cs="Arial"/>
          <w:color w:val="000000" w:themeColor="text1"/>
          <w:sz w:val="28"/>
          <w:szCs w:val="24"/>
          <w:lang w:val="fr-FR"/>
        </w:rPr>
        <w:t>sur le cadran</w:t>
      </w:r>
      <w:r w:rsidRPr="009A011C">
        <w:rPr>
          <w:rFonts w:ascii="Arial" w:hAnsi="Arial" w:cs="Arial"/>
          <w:color w:val="000000" w:themeColor="text1"/>
          <w:sz w:val="28"/>
          <w:szCs w:val="24"/>
          <w:lang w:val="fr-FR"/>
        </w:rPr>
        <w:t xml:space="preserve">. Le choix de l’illustration </w:t>
      </w:r>
      <w:r w:rsidR="00047328" w:rsidRPr="009A011C">
        <w:rPr>
          <w:rFonts w:ascii="Arial" w:hAnsi="Arial" w:cs="Arial"/>
          <w:color w:val="000000" w:themeColor="text1"/>
          <w:sz w:val="28"/>
          <w:szCs w:val="24"/>
          <w:lang w:val="fr-FR"/>
        </w:rPr>
        <w:t>plutôt</w:t>
      </w:r>
      <w:r w:rsidRPr="009A011C">
        <w:rPr>
          <w:rFonts w:ascii="Arial" w:hAnsi="Arial" w:cs="Arial"/>
          <w:color w:val="000000" w:themeColor="text1"/>
          <w:sz w:val="28"/>
          <w:szCs w:val="24"/>
          <w:lang w:val="fr-FR"/>
        </w:rPr>
        <w:t xml:space="preserve"> que la photographie porte sur le pouvoir évocateur du dessin, sa capacité à transmettre de l’émotion et la liberté créative dans le temps et l’espace.  </w:t>
      </w:r>
    </w:p>
    <w:p w14:paraId="74A0713F" w14:textId="6A3904D3" w:rsidR="000E1A25" w:rsidRPr="009A011C" w:rsidRDefault="00B96D3C" w:rsidP="000E1A25">
      <w:pPr>
        <w:shd w:val="clear" w:color="auto" w:fill="FFFFFF"/>
        <w:jc w:val="both"/>
        <w:rPr>
          <w:rFonts w:ascii="Arial" w:hAnsi="Arial" w:cs="Arial"/>
          <w:color w:val="000000" w:themeColor="text1"/>
          <w:sz w:val="28"/>
          <w:szCs w:val="24"/>
          <w:lang w:val="fr-FR"/>
        </w:rPr>
      </w:pPr>
      <w:r w:rsidRPr="009A011C">
        <w:rPr>
          <w:rFonts w:ascii="Arial" w:hAnsi="Arial" w:cs="Arial"/>
          <w:color w:val="000000" w:themeColor="text1"/>
          <w:sz w:val="28"/>
          <w:szCs w:val="24"/>
          <w:lang w:val="fr-FR"/>
        </w:rPr>
        <w:t xml:space="preserve">Chacune des destinations légendaires de la nouvelle collection a été choisie pour ses qualités urbaines et dynamiques – et parce </w:t>
      </w:r>
      <w:r w:rsidR="00DC7AD3" w:rsidRPr="009A011C">
        <w:rPr>
          <w:rFonts w:ascii="Arial" w:hAnsi="Arial" w:cs="Arial"/>
          <w:color w:val="000000" w:themeColor="text1"/>
          <w:sz w:val="28"/>
          <w:szCs w:val="24"/>
          <w:lang w:val="fr-FR"/>
        </w:rPr>
        <w:t>qu’elles sont</w:t>
      </w:r>
      <w:r w:rsidRPr="009A011C">
        <w:rPr>
          <w:rFonts w:ascii="Arial" w:hAnsi="Arial" w:cs="Arial"/>
          <w:color w:val="000000" w:themeColor="text1"/>
          <w:sz w:val="28"/>
          <w:szCs w:val="24"/>
          <w:lang w:val="fr-FR"/>
        </w:rPr>
        <w:t xml:space="preserve"> des points d’</w:t>
      </w:r>
      <w:r w:rsidR="00DC7AD3" w:rsidRPr="009A011C">
        <w:rPr>
          <w:rFonts w:ascii="Arial" w:hAnsi="Arial" w:cs="Arial"/>
          <w:color w:val="000000" w:themeColor="text1"/>
          <w:sz w:val="28"/>
          <w:szCs w:val="24"/>
          <w:lang w:val="fr-FR"/>
        </w:rPr>
        <w:t>accueil</w:t>
      </w:r>
      <w:r w:rsidRPr="009A011C">
        <w:rPr>
          <w:rFonts w:ascii="Arial" w:hAnsi="Arial" w:cs="Arial"/>
          <w:color w:val="000000" w:themeColor="text1"/>
          <w:sz w:val="28"/>
          <w:szCs w:val="24"/>
          <w:lang w:val="fr-FR"/>
        </w:rPr>
        <w:t xml:space="preserve"> pour </w:t>
      </w:r>
      <w:r w:rsidR="005E748A" w:rsidRPr="009A011C">
        <w:rPr>
          <w:rFonts w:ascii="Arial" w:hAnsi="Arial" w:cs="Arial"/>
          <w:color w:val="000000" w:themeColor="text1"/>
          <w:sz w:val="28"/>
          <w:szCs w:val="24"/>
          <w:lang w:val="fr-FR"/>
        </w:rPr>
        <w:t xml:space="preserve">Bvlgari. </w:t>
      </w:r>
      <w:r w:rsidRPr="009A011C">
        <w:rPr>
          <w:rFonts w:ascii="Arial" w:hAnsi="Arial" w:cs="Arial"/>
          <w:color w:val="000000" w:themeColor="text1"/>
          <w:sz w:val="28"/>
          <w:szCs w:val="24"/>
          <w:lang w:val="fr-FR"/>
        </w:rPr>
        <w:t xml:space="preserve">Ce sont les </w:t>
      </w:r>
      <w:r w:rsidR="00DC7AD3" w:rsidRPr="009A011C">
        <w:rPr>
          <w:rFonts w:ascii="Arial" w:hAnsi="Arial" w:cs="Arial"/>
          <w:color w:val="000000" w:themeColor="text1"/>
          <w:sz w:val="28"/>
          <w:szCs w:val="24"/>
          <w:lang w:val="fr-FR"/>
        </w:rPr>
        <w:t>Mecque</w:t>
      </w:r>
      <w:r w:rsidRPr="009A011C">
        <w:rPr>
          <w:rFonts w:ascii="Arial" w:hAnsi="Arial" w:cs="Arial"/>
          <w:color w:val="000000" w:themeColor="text1"/>
          <w:sz w:val="28"/>
          <w:szCs w:val="24"/>
          <w:lang w:val="fr-FR"/>
        </w:rPr>
        <w:t xml:space="preserve"> du </w:t>
      </w:r>
      <w:r w:rsidR="00DC7AD3" w:rsidRPr="009A011C">
        <w:rPr>
          <w:rFonts w:ascii="Arial" w:hAnsi="Arial" w:cs="Arial"/>
          <w:color w:val="000000" w:themeColor="text1"/>
          <w:sz w:val="28"/>
          <w:szCs w:val="24"/>
          <w:lang w:val="fr-FR"/>
        </w:rPr>
        <w:t>voyageur</w:t>
      </w:r>
      <w:r w:rsidRPr="009A011C">
        <w:rPr>
          <w:rFonts w:ascii="Arial" w:hAnsi="Arial" w:cs="Arial"/>
          <w:color w:val="000000" w:themeColor="text1"/>
          <w:sz w:val="28"/>
          <w:szCs w:val="24"/>
          <w:lang w:val="fr-FR"/>
        </w:rPr>
        <w:t xml:space="preserve"> urbain contemporain qui s’y aventurent</w:t>
      </w:r>
      <w:r w:rsidR="005E748A" w:rsidRPr="009A011C">
        <w:rPr>
          <w:rFonts w:ascii="Arial" w:hAnsi="Arial" w:cs="Arial"/>
          <w:color w:val="000000" w:themeColor="text1"/>
          <w:sz w:val="28"/>
          <w:szCs w:val="24"/>
          <w:lang w:val="fr-FR"/>
        </w:rPr>
        <w:t xml:space="preserve"> </w:t>
      </w:r>
      <w:r w:rsidRPr="009A011C">
        <w:rPr>
          <w:rFonts w:ascii="Arial" w:hAnsi="Arial" w:cs="Arial"/>
          <w:color w:val="000000" w:themeColor="text1"/>
          <w:sz w:val="28"/>
          <w:szCs w:val="24"/>
          <w:lang w:val="fr-FR"/>
        </w:rPr>
        <w:t>afin</w:t>
      </w:r>
      <w:r w:rsidR="00DC7AD3" w:rsidRPr="009A011C">
        <w:rPr>
          <w:rFonts w:ascii="Arial" w:hAnsi="Arial" w:cs="Arial"/>
          <w:color w:val="000000" w:themeColor="text1"/>
          <w:sz w:val="28"/>
          <w:szCs w:val="24"/>
          <w:lang w:val="fr-FR"/>
        </w:rPr>
        <w:t xml:space="preserve"> </w:t>
      </w:r>
      <w:r w:rsidRPr="009A011C">
        <w:rPr>
          <w:rFonts w:ascii="Arial" w:hAnsi="Arial" w:cs="Arial"/>
          <w:color w:val="000000" w:themeColor="text1"/>
          <w:sz w:val="28"/>
          <w:szCs w:val="24"/>
          <w:lang w:val="fr-FR"/>
        </w:rPr>
        <w:t>d’explorer les lieux</w:t>
      </w:r>
      <w:r w:rsidR="00DC7AD3" w:rsidRPr="009A011C">
        <w:rPr>
          <w:rFonts w:ascii="Arial" w:hAnsi="Arial" w:cs="Arial"/>
          <w:color w:val="000000" w:themeColor="text1"/>
          <w:sz w:val="28"/>
          <w:szCs w:val="24"/>
          <w:lang w:val="fr-FR"/>
        </w:rPr>
        <w:t xml:space="preserve"> les plus</w:t>
      </w:r>
      <w:r w:rsidRPr="009A011C">
        <w:rPr>
          <w:rFonts w:ascii="Arial" w:hAnsi="Arial" w:cs="Arial"/>
          <w:color w:val="000000" w:themeColor="text1"/>
          <w:sz w:val="28"/>
          <w:szCs w:val="24"/>
          <w:lang w:val="fr-FR"/>
        </w:rPr>
        <w:t xml:space="preserve"> secrets. Le lien d’émotion entre Bulgari et Rome est indéfectible : là où </w:t>
      </w:r>
      <w:r w:rsidR="009F6CD9" w:rsidRPr="009A011C">
        <w:rPr>
          <w:rFonts w:ascii="Arial" w:hAnsi="Arial" w:cs="Arial"/>
          <w:color w:val="000000" w:themeColor="text1"/>
          <w:sz w:val="28"/>
          <w:szCs w:val="24"/>
          <w:lang w:val="fr-FR"/>
        </w:rPr>
        <w:t>Sotirio Boulgaris</w:t>
      </w:r>
      <w:r w:rsidR="00242D52" w:rsidRPr="009A011C">
        <w:rPr>
          <w:rFonts w:ascii="Arial" w:hAnsi="Arial" w:cs="Arial"/>
          <w:color w:val="000000" w:themeColor="text1"/>
          <w:sz w:val="28"/>
          <w:szCs w:val="24"/>
          <w:lang w:val="fr-FR"/>
        </w:rPr>
        <w:t xml:space="preserve"> </w:t>
      </w:r>
      <w:r w:rsidR="00FD712C" w:rsidRPr="009A011C">
        <w:rPr>
          <w:rFonts w:ascii="Arial" w:hAnsi="Arial" w:cs="Arial"/>
          <w:color w:val="000000" w:themeColor="text1"/>
          <w:sz w:val="28"/>
          <w:szCs w:val="24"/>
          <w:lang w:val="fr-FR"/>
        </w:rPr>
        <w:t>s</w:t>
      </w:r>
      <w:r w:rsidRPr="009A011C">
        <w:rPr>
          <w:rFonts w:ascii="Arial" w:hAnsi="Arial" w:cs="Arial"/>
          <w:color w:val="000000" w:themeColor="text1"/>
          <w:sz w:val="28"/>
          <w:szCs w:val="24"/>
          <w:lang w:val="fr-FR"/>
        </w:rPr>
        <w:t xml:space="preserve">’est installé en </w:t>
      </w:r>
      <w:r w:rsidR="00FD712C" w:rsidRPr="009A011C">
        <w:rPr>
          <w:rFonts w:ascii="Arial" w:hAnsi="Arial" w:cs="Arial"/>
          <w:color w:val="000000" w:themeColor="text1"/>
          <w:sz w:val="28"/>
          <w:szCs w:val="24"/>
          <w:lang w:val="fr-FR"/>
        </w:rPr>
        <w:t>1881</w:t>
      </w:r>
      <w:r w:rsidRPr="009A011C">
        <w:rPr>
          <w:rFonts w:ascii="Arial" w:hAnsi="Arial" w:cs="Arial"/>
          <w:color w:val="000000" w:themeColor="text1"/>
          <w:sz w:val="28"/>
          <w:szCs w:val="24"/>
          <w:lang w:val="fr-FR"/>
        </w:rPr>
        <w:t xml:space="preserve"> et </w:t>
      </w:r>
      <w:r w:rsidR="006166D8">
        <w:rPr>
          <w:rFonts w:ascii="Arial" w:hAnsi="Arial" w:cs="Arial"/>
          <w:color w:val="000000" w:themeColor="text1"/>
          <w:sz w:val="28"/>
          <w:szCs w:val="24"/>
          <w:lang w:val="fr-FR"/>
        </w:rPr>
        <w:t>la ville qui a toujours inspiré</w:t>
      </w:r>
      <w:r w:rsidR="00DC7AD3" w:rsidRPr="009A011C">
        <w:rPr>
          <w:rFonts w:ascii="Arial" w:hAnsi="Arial" w:cs="Arial"/>
          <w:color w:val="000000" w:themeColor="text1"/>
          <w:sz w:val="28"/>
          <w:szCs w:val="24"/>
          <w:lang w:val="fr-FR"/>
        </w:rPr>
        <w:t xml:space="preserve"> </w:t>
      </w:r>
      <w:r w:rsidRPr="009A011C">
        <w:rPr>
          <w:rFonts w:ascii="Arial" w:hAnsi="Arial" w:cs="Arial"/>
          <w:color w:val="000000" w:themeColor="text1"/>
          <w:sz w:val="28"/>
          <w:szCs w:val="24"/>
          <w:lang w:val="fr-FR"/>
        </w:rPr>
        <w:t>ses créations.  Aujourd’hui la série</w:t>
      </w:r>
      <w:r w:rsidR="005E748A" w:rsidRPr="009A011C">
        <w:rPr>
          <w:rFonts w:ascii="Arial" w:hAnsi="Arial" w:cs="Arial"/>
          <w:color w:val="000000" w:themeColor="text1"/>
          <w:sz w:val="28"/>
          <w:szCs w:val="24"/>
          <w:lang w:val="fr-FR"/>
        </w:rPr>
        <w:t xml:space="preserve"> </w:t>
      </w:r>
      <w:r w:rsidR="005E748A" w:rsidRPr="009A011C">
        <w:rPr>
          <w:rFonts w:ascii="Arial" w:hAnsi="Arial" w:cs="Arial"/>
          <w:i/>
          <w:color w:val="000000" w:themeColor="text1"/>
          <w:sz w:val="28"/>
          <w:szCs w:val="24"/>
          <w:lang w:val="fr-FR"/>
        </w:rPr>
        <w:t xml:space="preserve">Cities </w:t>
      </w:r>
      <w:r w:rsidR="0097315C" w:rsidRPr="009A011C">
        <w:rPr>
          <w:rFonts w:ascii="Arial" w:hAnsi="Arial" w:cs="Arial"/>
          <w:i/>
          <w:color w:val="000000" w:themeColor="text1"/>
          <w:sz w:val="28"/>
          <w:szCs w:val="24"/>
          <w:lang w:val="fr-FR"/>
        </w:rPr>
        <w:t>Edition</w:t>
      </w:r>
      <w:r w:rsidR="0097315C" w:rsidRPr="009A011C">
        <w:rPr>
          <w:rFonts w:ascii="Arial" w:hAnsi="Arial" w:cs="Arial"/>
          <w:color w:val="000000" w:themeColor="text1"/>
          <w:sz w:val="28"/>
          <w:szCs w:val="24"/>
          <w:lang w:val="fr-FR"/>
        </w:rPr>
        <w:t xml:space="preserve"> offre</w:t>
      </w:r>
      <w:r w:rsidR="00DC7AD3" w:rsidRPr="009A011C">
        <w:rPr>
          <w:rFonts w:ascii="Arial" w:hAnsi="Arial" w:cs="Arial"/>
          <w:color w:val="000000" w:themeColor="text1"/>
          <w:sz w:val="28"/>
          <w:szCs w:val="24"/>
          <w:lang w:val="fr-FR"/>
        </w:rPr>
        <w:t xml:space="preserve"> le </w:t>
      </w:r>
      <w:r w:rsidR="0097315C" w:rsidRPr="009A011C">
        <w:rPr>
          <w:rFonts w:ascii="Arial" w:hAnsi="Arial" w:cs="Arial"/>
          <w:color w:val="000000" w:themeColor="text1"/>
          <w:sz w:val="28"/>
          <w:szCs w:val="24"/>
          <w:lang w:val="fr-FR"/>
        </w:rPr>
        <w:t>pouvoir à</w:t>
      </w:r>
      <w:r w:rsidR="00DC7AD3" w:rsidRPr="009A011C">
        <w:rPr>
          <w:rFonts w:ascii="Arial" w:hAnsi="Arial" w:cs="Arial"/>
          <w:color w:val="000000" w:themeColor="text1"/>
          <w:sz w:val="28"/>
          <w:szCs w:val="24"/>
          <w:lang w:val="fr-FR"/>
        </w:rPr>
        <w:t xml:space="preserve"> ceux qui portent les montres d’exprimer leur attachement à l’une de ces magnifiques capitales. </w:t>
      </w:r>
    </w:p>
    <w:p w14:paraId="0E4CC0CA" w14:textId="36FF718B" w:rsidR="009A011C" w:rsidRPr="009A011C" w:rsidRDefault="00541D5F" w:rsidP="00D11D3C">
      <w:pPr>
        <w:shd w:val="clear" w:color="auto" w:fill="FFFFFF"/>
        <w:jc w:val="both"/>
        <w:rPr>
          <w:rFonts w:ascii="Arial" w:hAnsi="Arial" w:cs="Arial"/>
          <w:color w:val="000000" w:themeColor="text1"/>
          <w:sz w:val="28"/>
          <w:szCs w:val="24"/>
          <w:lang w:val="fr-FR"/>
        </w:rPr>
      </w:pPr>
      <w:r w:rsidRPr="009A011C">
        <w:rPr>
          <w:rFonts w:ascii="Arial" w:hAnsi="Arial" w:cs="Arial"/>
          <w:color w:val="000000" w:themeColor="text1"/>
          <w:sz w:val="28"/>
          <w:szCs w:val="24"/>
          <w:lang w:val="fr-FR"/>
        </w:rPr>
        <w:t xml:space="preserve">La ville si chère au cœur de </w:t>
      </w:r>
      <w:r w:rsidR="005F353C" w:rsidRPr="009A011C">
        <w:rPr>
          <w:rFonts w:ascii="Arial" w:hAnsi="Arial" w:cs="Arial"/>
          <w:color w:val="000000" w:themeColor="text1"/>
          <w:sz w:val="28"/>
          <w:szCs w:val="24"/>
          <w:lang w:val="fr-FR"/>
        </w:rPr>
        <w:t xml:space="preserve">Bvlgari, </w:t>
      </w:r>
      <w:r w:rsidR="005F353C" w:rsidRPr="009A011C">
        <w:rPr>
          <w:rFonts w:ascii="Arial" w:hAnsi="Arial" w:cs="Arial"/>
          <w:b/>
          <w:bCs/>
          <w:color w:val="000000" w:themeColor="text1"/>
          <w:sz w:val="28"/>
          <w:szCs w:val="24"/>
          <w:lang w:val="fr-FR"/>
        </w:rPr>
        <w:t>Rome</w:t>
      </w:r>
      <w:r w:rsidRPr="009A011C">
        <w:rPr>
          <w:rFonts w:ascii="Arial" w:hAnsi="Arial" w:cs="Arial"/>
          <w:color w:val="000000" w:themeColor="text1"/>
          <w:sz w:val="28"/>
          <w:szCs w:val="24"/>
          <w:lang w:val="fr-FR"/>
        </w:rPr>
        <w:t xml:space="preserve">, est la source de l’inimitable style </w:t>
      </w:r>
      <w:r w:rsidR="005F353C" w:rsidRPr="009A011C">
        <w:rPr>
          <w:rFonts w:ascii="Arial" w:hAnsi="Arial" w:cs="Arial"/>
          <w:color w:val="000000" w:themeColor="text1"/>
          <w:sz w:val="28"/>
          <w:szCs w:val="24"/>
          <w:lang w:val="fr-FR"/>
        </w:rPr>
        <w:t xml:space="preserve">Bvlgari. </w:t>
      </w:r>
      <w:r w:rsidRPr="009A011C">
        <w:rPr>
          <w:rFonts w:ascii="Arial" w:hAnsi="Arial" w:cs="Arial"/>
          <w:color w:val="000000" w:themeColor="text1"/>
          <w:sz w:val="28"/>
          <w:szCs w:val="24"/>
          <w:lang w:val="fr-FR"/>
        </w:rPr>
        <w:t xml:space="preserve">Pour </w:t>
      </w:r>
      <w:r w:rsidR="004D0F4A" w:rsidRPr="009A011C">
        <w:rPr>
          <w:rFonts w:ascii="Arial" w:hAnsi="Arial" w:cs="Arial"/>
          <w:color w:val="000000" w:themeColor="text1"/>
          <w:sz w:val="28"/>
          <w:szCs w:val="24"/>
          <w:lang w:val="fr-FR"/>
        </w:rPr>
        <w:t>rendre</w:t>
      </w:r>
      <w:r w:rsidRPr="009A011C">
        <w:rPr>
          <w:rFonts w:ascii="Arial" w:hAnsi="Arial" w:cs="Arial"/>
          <w:color w:val="000000" w:themeColor="text1"/>
          <w:sz w:val="28"/>
          <w:szCs w:val="24"/>
          <w:lang w:val="fr-FR"/>
        </w:rPr>
        <w:t xml:space="preserve"> </w:t>
      </w:r>
      <w:r w:rsidR="004D0F4A" w:rsidRPr="009A011C">
        <w:rPr>
          <w:rFonts w:ascii="Arial" w:hAnsi="Arial" w:cs="Arial"/>
          <w:color w:val="000000" w:themeColor="text1"/>
          <w:sz w:val="28"/>
          <w:szCs w:val="24"/>
          <w:lang w:val="fr-FR"/>
        </w:rPr>
        <w:t>hommage</w:t>
      </w:r>
      <w:r w:rsidRPr="009A011C">
        <w:rPr>
          <w:rFonts w:ascii="Arial" w:hAnsi="Arial" w:cs="Arial"/>
          <w:color w:val="000000" w:themeColor="text1"/>
          <w:sz w:val="28"/>
          <w:szCs w:val="24"/>
          <w:lang w:val="fr-FR"/>
        </w:rPr>
        <w:t xml:space="preserve"> à sa magnificence, l’artiste </w:t>
      </w:r>
      <w:r w:rsidR="005F353C" w:rsidRPr="009A011C">
        <w:rPr>
          <w:rFonts w:ascii="Arial" w:hAnsi="Arial" w:cs="Arial"/>
          <w:i/>
          <w:color w:val="000000" w:themeColor="text1"/>
          <w:sz w:val="28"/>
          <w:szCs w:val="24"/>
          <w:lang w:val="fr-FR"/>
        </w:rPr>
        <w:t>Iris Hatzfeld</w:t>
      </w:r>
      <w:r w:rsidR="005F353C" w:rsidRPr="009A011C">
        <w:rPr>
          <w:rFonts w:ascii="Arial" w:hAnsi="Arial" w:cs="Arial"/>
          <w:color w:val="000000" w:themeColor="text1"/>
          <w:sz w:val="28"/>
          <w:szCs w:val="24"/>
          <w:lang w:val="fr-FR"/>
        </w:rPr>
        <w:t xml:space="preserve"> </w:t>
      </w:r>
      <w:r w:rsidRPr="009A011C">
        <w:rPr>
          <w:rFonts w:ascii="Arial" w:hAnsi="Arial" w:cs="Arial"/>
          <w:color w:val="000000" w:themeColor="text1"/>
          <w:sz w:val="28"/>
          <w:szCs w:val="24"/>
          <w:lang w:val="fr-FR"/>
        </w:rPr>
        <w:t xml:space="preserve">a tenu à exprimer sa splendeur cinématographique, illustrant sa lumière dorée </w:t>
      </w:r>
      <w:r w:rsidRPr="009A011C">
        <w:rPr>
          <w:rFonts w:ascii="Arial" w:hAnsi="Arial" w:cs="Arial"/>
          <w:color w:val="000000" w:themeColor="text1"/>
          <w:sz w:val="28"/>
          <w:szCs w:val="24"/>
          <w:lang w:val="fr-FR"/>
        </w:rPr>
        <w:lastRenderedPageBreak/>
        <w:t>et textures captivantes grâc</w:t>
      </w:r>
      <w:r w:rsidR="004F4B25" w:rsidRPr="009A011C">
        <w:rPr>
          <w:rFonts w:ascii="Arial" w:hAnsi="Arial" w:cs="Arial"/>
          <w:color w:val="000000" w:themeColor="text1"/>
          <w:sz w:val="28"/>
          <w:szCs w:val="24"/>
          <w:lang w:val="fr-FR"/>
        </w:rPr>
        <w:t>e à de</w:t>
      </w:r>
      <w:r w:rsidR="00331521" w:rsidRPr="009A011C">
        <w:rPr>
          <w:rFonts w:ascii="Arial" w:hAnsi="Arial" w:cs="Arial"/>
          <w:color w:val="000000" w:themeColor="text1"/>
          <w:sz w:val="28"/>
          <w:szCs w:val="24"/>
          <w:lang w:val="fr-FR"/>
        </w:rPr>
        <w:t>s coups</w:t>
      </w:r>
      <w:r w:rsidR="004F4B25" w:rsidRPr="009A011C">
        <w:rPr>
          <w:rFonts w:ascii="Arial" w:hAnsi="Arial" w:cs="Arial"/>
          <w:color w:val="000000" w:themeColor="text1"/>
          <w:sz w:val="28"/>
          <w:szCs w:val="24"/>
          <w:lang w:val="fr-FR"/>
        </w:rPr>
        <w:t xml:space="preserve"> </w:t>
      </w:r>
      <w:r w:rsidR="004D0F4A" w:rsidRPr="009A011C">
        <w:rPr>
          <w:rFonts w:ascii="Arial" w:hAnsi="Arial" w:cs="Arial"/>
          <w:color w:val="000000" w:themeColor="text1"/>
          <w:sz w:val="28"/>
          <w:szCs w:val="24"/>
          <w:lang w:val="fr-FR"/>
        </w:rPr>
        <w:t>de pinceaux</w:t>
      </w:r>
      <w:r w:rsidR="008D3539" w:rsidRPr="009A011C">
        <w:rPr>
          <w:rFonts w:ascii="Arial" w:hAnsi="Arial" w:cs="Arial"/>
          <w:color w:val="000000" w:themeColor="text1"/>
          <w:sz w:val="28"/>
          <w:szCs w:val="24"/>
          <w:lang w:val="fr-FR"/>
        </w:rPr>
        <w:t xml:space="preserve"> luxuriants</w:t>
      </w:r>
      <w:r w:rsidR="009A011C" w:rsidRPr="009A011C">
        <w:rPr>
          <w:rFonts w:ascii="Arial" w:hAnsi="Arial" w:cs="Arial"/>
          <w:color w:val="000000" w:themeColor="text1"/>
          <w:sz w:val="28"/>
          <w:szCs w:val="24"/>
          <w:lang w:val="fr-FR"/>
        </w:rPr>
        <w:t>.</w:t>
      </w:r>
      <w:r w:rsidR="005F353C" w:rsidRPr="009A011C">
        <w:rPr>
          <w:rFonts w:ascii="Arial" w:hAnsi="Arial" w:cs="Arial"/>
          <w:color w:val="000000" w:themeColor="text1"/>
          <w:sz w:val="28"/>
          <w:szCs w:val="24"/>
          <w:lang w:val="fr-FR"/>
        </w:rPr>
        <w:t xml:space="preserve"> </w:t>
      </w:r>
      <w:r w:rsidR="009A011C" w:rsidRPr="009A011C">
        <w:rPr>
          <w:rFonts w:ascii="Arial" w:hAnsi="Arial" w:cs="Arial"/>
          <w:color w:val="000000" w:themeColor="text1"/>
          <w:sz w:val="28"/>
          <w:szCs w:val="24"/>
          <w:lang w:val="fr-FR"/>
        </w:rPr>
        <w:t xml:space="preserve">Son intemporalité devient modernité pour la </w:t>
      </w:r>
      <w:r w:rsidR="009C6E9B" w:rsidRPr="009A011C">
        <w:rPr>
          <w:rFonts w:ascii="Arial" w:hAnsi="Arial" w:cs="Arial"/>
          <w:i/>
          <w:color w:val="000000" w:themeColor="text1"/>
          <w:sz w:val="28"/>
          <w:szCs w:val="24"/>
          <w:lang w:val="fr-FR"/>
        </w:rPr>
        <w:t>Cities Collection</w:t>
      </w:r>
      <w:r w:rsidR="009A011C" w:rsidRPr="009A011C">
        <w:rPr>
          <w:rFonts w:ascii="Arial" w:hAnsi="Arial" w:cs="Arial"/>
          <w:color w:val="000000" w:themeColor="text1"/>
          <w:sz w:val="28"/>
          <w:szCs w:val="24"/>
          <w:lang w:val="fr-FR"/>
        </w:rPr>
        <w:t xml:space="preserve">, réimaginant le lien entre Bvlgari et la Ville Eternelle </w:t>
      </w:r>
      <w:r w:rsidR="00B535AA">
        <w:rPr>
          <w:rFonts w:ascii="Arial" w:hAnsi="Arial" w:cs="Arial"/>
          <w:color w:val="000000" w:themeColor="text1"/>
          <w:sz w:val="28"/>
          <w:szCs w:val="24"/>
          <w:lang w:val="fr-FR"/>
        </w:rPr>
        <w:t>pour cré</w:t>
      </w:r>
      <w:r w:rsidR="009A011C" w:rsidRPr="009A011C">
        <w:rPr>
          <w:rFonts w:ascii="Arial" w:hAnsi="Arial" w:cs="Arial"/>
          <w:color w:val="000000" w:themeColor="text1"/>
          <w:sz w:val="28"/>
          <w:szCs w:val="24"/>
          <w:lang w:val="fr-FR"/>
        </w:rPr>
        <w:t>er la montre urbaine absolue.</w:t>
      </w:r>
    </w:p>
    <w:p w14:paraId="569314C5" w14:textId="4496C8DC" w:rsidR="005F353C" w:rsidRPr="009A011C" w:rsidRDefault="009A011C" w:rsidP="00D11D3C">
      <w:pPr>
        <w:shd w:val="clear" w:color="auto" w:fill="FFFFFF"/>
        <w:jc w:val="both"/>
        <w:rPr>
          <w:rFonts w:ascii="Arial" w:hAnsi="Arial" w:cs="Arial"/>
          <w:color w:val="000000" w:themeColor="text1"/>
          <w:sz w:val="28"/>
          <w:szCs w:val="24"/>
          <w:lang w:val="fr-FR"/>
        </w:rPr>
      </w:pPr>
      <w:r w:rsidRPr="009A011C">
        <w:rPr>
          <w:rFonts w:ascii="Arial" w:hAnsi="Arial" w:cs="Arial"/>
          <w:color w:val="000000" w:themeColor="text1"/>
          <w:sz w:val="28"/>
          <w:szCs w:val="24"/>
          <w:lang w:val="fr-FR"/>
        </w:rPr>
        <w:t xml:space="preserve">Utopie high-tech et capitale de l’avant-gardisme, </w:t>
      </w:r>
      <w:r w:rsidR="005F353C" w:rsidRPr="009A011C">
        <w:rPr>
          <w:rFonts w:ascii="Arial" w:hAnsi="Arial" w:cs="Arial"/>
          <w:b/>
          <w:bCs/>
          <w:color w:val="000000" w:themeColor="text1"/>
          <w:sz w:val="28"/>
          <w:szCs w:val="24"/>
          <w:lang w:val="fr-FR"/>
        </w:rPr>
        <w:t>Dubai</w:t>
      </w:r>
      <w:r w:rsidRPr="009A011C">
        <w:rPr>
          <w:rFonts w:ascii="Arial" w:hAnsi="Arial" w:cs="Arial"/>
          <w:color w:val="000000" w:themeColor="text1"/>
          <w:sz w:val="28"/>
          <w:szCs w:val="24"/>
          <w:lang w:val="fr-FR"/>
        </w:rPr>
        <w:t xml:space="preserve"> est le symbole de l’imagination et </w:t>
      </w:r>
      <w:r>
        <w:rPr>
          <w:rFonts w:ascii="Arial" w:hAnsi="Arial" w:cs="Arial"/>
          <w:color w:val="000000" w:themeColor="text1"/>
          <w:sz w:val="28"/>
          <w:szCs w:val="24"/>
          <w:lang w:val="fr-FR"/>
        </w:rPr>
        <w:t xml:space="preserve">de </w:t>
      </w:r>
      <w:r w:rsidRPr="009A011C">
        <w:rPr>
          <w:rFonts w:ascii="Arial" w:hAnsi="Arial" w:cs="Arial"/>
          <w:color w:val="000000" w:themeColor="text1"/>
          <w:sz w:val="28"/>
          <w:szCs w:val="24"/>
          <w:lang w:val="fr-FR"/>
        </w:rPr>
        <w:t>l’extravagance sans limites. Comme Bvlgari, la ville est animée par l’esprit</w:t>
      </w:r>
      <w:r>
        <w:rPr>
          <w:rFonts w:ascii="Arial" w:hAnsi="Arial" w:cs="Arial"/>
          <w:color w:val="000000" w:themeColor="text1"/>
          <w:sz w:val="28"/>
          <w:szCs w:val="24"/>
          <w:lang w:val="fr-FR"/>
        </w:rPr>
        <w:t xml:space="preserve"> </w:t>
      </w:r>
      <w:r w:rsidRPr="009A011C">
        <w:rPr>
          <w:rFonts w:ascii="Arial" w:hAnsi="Arial" w:cs="Arial"/>
          <w:color w:val="000000" w:themeColor="text1"/>
          <w:sz w:val="28"/>
          <w:szCs w:val="24"/>
          <w:lang w:val="fr-FR"/>
        </w:rPr>
        <w:t>d’aventure et l’audace créative. Pour la dessiner, l’artiste</w:t>
      </w:r>
      <w:r w:rsidR="005F353C" w:rsidRPr="009A011C">
        <w:rPr>
          <w:rFonts w:ascii="Arial" w:hAnsi="Arial" w:cs="Arial"/>
          <w:color w:val="000000" w:themeColor="text1"/>
          <w:sz w:val="28"/>
          <w:szCs w:val="24"/>
          <w:lang w:val="fr-FR"/>
        </w:rPr>
        <w:t xml:space="preserve"> </w:t>
      </w:r>
      <w:r w:rsidR="005F353C" w:rsidRPr="009A011C">
        <w:rPr>
          <w:rFonts w:ascii="Arial" w:hAnsi="Arial" w:cs="Arial"/>
          <w:i/>
          <w:color w:val="000000" w:themeColor="text1"/>
          <w:sz w:val="28"/>
          <w:szCs w:val="24"/>
          <w:lang w:val="fr-FR"/>
        </w:rPr>
        <w:t>Vincent Longhi</w:t>
      </w:r>
      <w:r w:rsidR="005F353C" w:rsidRPr="009A011C">
        <w:rPr>
          <w:rFonts w:ascii="Arial" w:hAnsi="Arial" w:cs="Arial"/>
          <w:color w:val="000000" w:themeColor="text1"/>
          <w:sz w:val="28"/>
          <w:szCs w:val="24"/>
          <w:lang w:val="fr-FR"/>
        </w:rPr>
        <w:t xml:space="preserve"> </w:t>
      </w:r>
      <w:r w:rsidRPr="009A011C">
        <w:rPr>
          <w:rFonts w:ascii="Arial" w:hAnsi="Arial" w:cs="Arial"/>
          <w:color w:val="000000" w:themeColor="text1"/>
          <w:sz w:val="28"/>
          <w:szCs w:val="24"/>
          <w:lang w:val="fr-FR"/>
        </w:rPr>
        <w:t xml:space="preserve">a utilisé une technique de </w:t>
      </w:r>
      <w:r>
        <w:rPr>
          <w:rFonts w:ascii="Arial" w:hAnsi="Arial" w:cs="Arial"/>
          <w:color w:val="000000" w:themeColor="text1"/>
          <w:sz w:val="28"/>
          <w:szCs w:val="24"/>
          <w:lang w:val="fr-FR"/>
        </w:rPr>
        <w:t xml:space="preserve">graphisme technique reproduisant </w:t>
      </w:r>
      <w:r w:rsidRPr="009A011C">
        <w:rPr>
          <w:rFonts w:ascii="Arial" w:hAnsi="Arial" w:cs="Arial"/>
          <w:color w:val="000000" w:themeColor="text1"/>
          <w:sz w:val="28"/>
          <w:szCs w:val="24"/>
          <w:lang w:val="fr-FR"/>
        </w:rPr>
        <w:t xml:space="preserve"> un tableau impressionniste</w:t>
      </w:r>
      <w:r>
        <w:rPr>
          <w:rFonts w:ascii="Arial" w:hAnsi="Arial" w:cs="Arial"/>
          <w:color w:val="000000" w:themeColor="text1"/>
          <w:sz w:val="28"/>
          <w:szCs w:val="24"/>
          <w:lang w:val="fr-FR"/>
        </w:rPr>
        <w:t xml:space="preserve"> contemporain</w:t>
      </w:r>
      <w:r w:rsidRPr="009A011C">
        <w:rPr>
          <w:rFonts w:ascii="Arial" w:hAnsi="Arial" w:cs="Arial"/>
          <w:color w:val="000000" w:themeColor="text1"/>
          <w:sz w:val="28"/>
          <w:szCs w:val="24"/>
          <w:lang w:val="fr-FR"/>
        </w:rPr>
        <w:t xml:space="preserve">. </w:t>
      </w:r>
    </w:p>
    <w:p w14:paraId="6390B77C" w14:textId="3167F72B" w:rsidR="005F353C" w:rsidRPr="007F6219" w:rsidRDefault="005241F6" w:rsidP="00D11D3C">
      <w:pPr>
        <w:shd w:val="clear" w:color="auto" w:fill="FFFFFF"/>
        <w:jc w:val="both"/>
        <w:rPr>
          <w:rFonts w:ascii="Arial" w:hAnsi="Arial" w:cs="Arial"/>
          <w:color w:val="000000" w:themeColor="text1"/>
          <w:sz w:val="28"/>
          <w:szCs w:val="24"/>
          <w:lang w:val="fr-FR"/>
        </w:rPr>
      </w:pPr>
      <w:r>
        <w:rPr>
          <w:rFonts w:ascii="Arial" w:hAnsi="Arial" w:cs="Arial"/>
          <w:color w:val="000000" w:themeColor="text1"/>
          <w:sz w:val="28"/>
          <w:szCs w:val="24"/>
          <w:lang w:val="fr-FR"/>
        </w:rPr>
        <w:t>Bvlgari a toujours été fasciné</w:t>
      </w:r>
      <w:r w:rsidR="007F6219" w:rsidRPr="007F6219">
        <w:rPr>
          <w:rFonts w:ascii="Arial" w:hAnsi="Arial" w:cs="Arial"/>
          <w:color w:val="000000" w:themeColor="text1"/>
          <w:sz w:val="28"/>
          <w:szCs w:val="24"/>
          <w:lang w:val="fr-FR"/>
        </w:rPr>
        <w:t xml:space="preserve"> par les trésors de </w:t>
      </w:r>
      <w:r w:rsidR="005F353C" w:rsidRPr="007F6219">
        <w:rPr>
          <w:rFonts w:ascii="Arial" w:hAnsi="Arial" w:cs="Arial"/>
          <w:b/>
          <w:bCs/>
          <w:color w:val="000000" w:themeColor="text1"/>
          <w:sz w:val="28"/>
          <w:szCs w:val="24"/>
          <w:lang w:val="fr-FR"/>
        </w:rPr>
        <w:t>Tokyo</w:t>
      </w:r>
      <w:r w:rsidR="005F353C" w:rsidRPr="007F6219">
        <w:rPr>
          <w:rFonts w:ascii="Arial" w:hAnsi="Arial" w:cs="Arial"/>
          <w:color w:val="000000" w:themeColor="text1"/>
          <w:sz w:val="28"/>
          <w:szCs w:val="24"/>
          <w:lang w:val="fr-FR"/>
        </w:rPr>
        <w:t xml:space="preserve">. </w:t>
      </w:r>
      <w:r w:rsidR="007F6219" w:rsidRPr="007F6219">
        <w:rPr>
          <w:rFonts w:ascii="Arial" w:hAnsi="Arial" w:cs="Arial"/>
          <w:color w:val="000000" w:themeColor="text1"/>
          <w:sz w:val="28"/>
          <w:szCs w:val="24"/>
          <w:lang w:val="fr-FR"/>
        </w:rPr>
        <w:t xml:space="preserve">Pour représenter la façade high-tech de la ville, l’artiste digital </w:t>
      </w:r>
      <w:r w:rsidR="005F353C" w:rsidRPr="007F6219">
        <w:rPr>
          <w:rFonts w:ascii="Arial" w:hAnsi="Arial" w:cs="Arial"/>
          <w:i/>
          <w:color w:val="000000" w:themeColor="text1"/>
          <w:sz w:val="28"/>
          <w:szCs w:val="24"/>
          <w:lang w:val="fr-FR"/>
        </w:rPr>
        <w:t>Faune</w:t>
      </w:r>
      <w:r w:rsidR="0080678B" w:rsidRPr="007F6219">
        <w:rPr>
          <w:rFonts w:ascii="Arial" w:hAnsi="Arial" w:cs="Arial"/>
          <w:i/>
          <w:color w:val="000000" w:themeColor="text1"/>
          <w:sz w:val="28"/>
          <w:szCs w:val="24"/>
          <w:lang w:val="fr-FR"/>
        </w:rPr>
        <w:t>s</w:t>
      </w:r>
      <w:r w:rsidR="005F353C" w:rsidRPr="007F6219">
        <w:rPr>
          <w:rFonts w:ascii="Arial" w:hAnsi="Arial" w:cs="Arial"/>
          <w:i/>
          <w:color w:val="000000" w:themeColor="text1"/>
          <w:sz w:val="28"/>
          <w:szCs w:val="24"/>
          <w:lang w:val="fr-FR"/>
        </w:rPr>
        <w:t>que</w:t>
      </w:r>
      <w:r w:rsidR="005F353C" w:rsidRPr="007F6219">
        <w:rPr>
          <w:rFonts w:ascii="Arial" w:hAnsi="Arial" w:cs="Arial"/>
          <w:color w:val="000000" w:themeColor="text1"/>
          <w:sz w:val="28"/>
          <w:szCs w:val="24"/>
          <w:lang w:val="fr-FR"/>
        </w:rPr>
        <w:t xml:space="preserve"> </w:t>
      </w:r>
      <w:r w:rsidR="007F6219" w:rsidRPr="007F6219">
        <w:rPr>
          <w:rFonts w:ascii="Arial" w:hAnsi="Arial" w:cs="Arial"/>
          <w:color w:val="000000" w:themeColor="text1"/>
          <w:sz w:val="28"/>
          <w:szCs w:val="24"/>
          <w:lang w:val="fr-FR"/>
        </w:rPr>
        <w:t>fait appel à une technique de pointe afin de donner aux sites les plus traditionnels de</w:t>
      </w:r>
      <w:r w:rsidR="005F353C" w:rsidRPr="007F6219">
        <w:rPr>
          <w:rFonts w:ascii="Arial" w:hAnsi="Arial" w:cs="Arial"/>
          <w:color w:val="000000" w:themeColor="text1"/>
          <w:sz w:val="28"/>
          <w:szCs w:val="24"/>
          <w:lang w:val="fr-FR"/>
        </w:rPr>
        <w:t xml:space="preserve"> </w:t>
      </w:r>
      <w:r w:rsidR="007F6219">
        <w:rPr>
          <w:rFonts w:ascii="Arial" w:hAnsi="Arial" w:cs="Arial"/>
          <w:color w:val="000000" w:themeColor="text1"/>
          <w:sz w:val="28"/>
          <w:szCs w:val="24"/>
          <w:lang w:val="fr-FR"/>
        </w:rPr>
        <w:t xml:space="preserve">Tokyo un aspect neuf et </w:t>
      </w:r>
      <w:r w:rsidR="00D86909">
        <w:rPr>
          <w:rFonts w:ascii="Arial" w:hAnsi="Arial" w:cs="Arial"/>
          <w:color w:val="000000" w:themeColor="text1"/>
          <w:sz w:val="28"/>
          <w:szCs w:val="24"/>
          <w:lang w:val="fr-FR"/>
        </w:rPr>
        <w:t xml:space="preserve">futuriste. </w:t>
      </w:r>
      <w:r w:rsidR="007F6219">
        <w:rPr>
          <w:rFonts w:ascii="Arial" w:hAnsi="Arial" w:cs="Arial"/>
          <w:color w:val="000000" w:themeColor="text1"/>
          <w:sz w:val="28"/>
          <w:szCs w:val="24"/>
          <w:lang w:val="fr-FR"/>
        </w:rPr>
        <w:t xml:space="preserve">Lieu mythique pour les aventuriers urbains, la magie de Tokyo réside dans sa singularité, une qualité qui se reflète dans chaque nouvelle édition de la Colllection  </w:t>
      </w:r>
      <w:r w:rsidR="00E40EAE" w:rsidRPr="007F6219">
        <w:rPr>
          <w:rFonts w:ascii="Arial" w:hAnsi="Arial" w:cs="Arial"/>
          <w:i/>
          <w:color w:val="000000" w:themeColor="text1"/>
          <w:sz w:val="28"/>
          <w:szCs w:val="24"/>
          <w:lang w:val="fr-FR"/>
        </w:rPr>
        <w:t>Bvlgari Bvlgari</w:t>
      </w:r>
      <w:r w:rsidR="007F6219">
        <w:rPr>
          <w:rFonts w:ascii="Arial" w:hAnsi="Arial" w:cs="Arial"/>
          <w:color w:val="000000" w:themeColor="text1"/>
          <w:sz w:val="28"/>
          <w:szCs w:val="24"/>
          <w:lang w:val="fr-FR"/>
        </w:rPr>
        <w:t xml:space="preserve"> </w:t>
      </w:r>
      <w:r w:rsidR="009C6E9B" w:rsidRPr="007F6219">
        <w:rPr>
          <w:rFonts w:ascii="Arial" w:hAnsi="Arial" w:cs="Arial"/>
          <w:color w:val="000000" w:themeColor="text1"/>
          <w:sz w:val="28"/>
          <w:szCs w:val="24"/>
          <w:lang w:val="fr-FR"/>
        </w:rPr>
        <w:t xml:space="preserve">. </w:t>
      </w:r>
    </w:p>
    <w:p w14:paraId="6629AE2C" w14:textId="17A03D0F" w:rsidR="00661AC7" w:rsidRPr="002B1C80" w:rsidRDefault="0058397E" w:rsidP="00E63224">
      <w:pPr>
        <w:shd w:val="clear" w:color="auto" w:fill="FFFFFF"/>
        <w:jc w:val="both"/>
        <w:rPr>
          <w:rFonts w:ascii="Arial" w:hAnsi="Arial" w:cs="Arial"/>
          <w:color w:val="000000" w:themeColor="text1"/>
          <w:sz w:val="28"/>
          <w:szCs w:val="24"/>
          <w:lang w:val="fr-FR"/>
        </w:rPr>
      </w:pPr>
      <w:r>
        <w:rPr>
          <w:rFonts w:ascii="Arial" w:hAnsi="Arial" w:cs="Arial"/>
          <w:color w:val="000000" w:themeColor="text1"/>
          <w:sz w:val="28"/>
          <w:szCs w:val="24"/>
          <w:lang w:val="fr-FR"/>
        </w:rPr>
        <w:t>Berceau de sa propre</w:t>
      </w:r>
      <w:r w:rsidR="005F353C" w:rsidRPr="0058397E">
        <w:rPr>
          <w:rFonts w:ascii="Arial" w:hAnsi="Arial" w:cs="Arial"/>
          <w:color w:val="000000" w:themeColor="text1"/>
          <w:sz w:val="28"/>
          <w:szCs w:val="24"/>
          <w:lang w:val="fr-FR"/>
        </w:rPr>
        <w:t xml:space="preserve"> </w:t>
      </w:r>
      <w:r w:rsidR="005F353C" w:rsidRPr="0058397E">
        <w:rPr>
          <w:rFonts w:ascii="Arial" w:hAnsi="Arial" w:cs="Arial"/>
          <w:i/>
          <w:color w:val="000000" w:themeColor="text1"/>
          <w:sz w:val="28"/>
          <w:szCs w:val="24"/>
          <w:lang w:val="fr-FR"/>
        </w:rPr>
        <w:t>Dolce Vita</w:t>
      </w:r>
      <w:r w:rsidR="005F353C" w:rsidRPr="0058397E">
        <w:rPr>
          <w:rFonts w:ascii="Arial" w:hAnsi="Arial" w:cs="Arial"/>
          <w:color w:val="000000" w:themeColor="text1"/>
          <w:sz w:val="28"/>
          <w:szCs w:val="24"/>
          <w:lang w:val="fr-FR"/>
        </w:rPr>
        <w:t xml:space="preserve">, </w:t>
      </w:r>
      <w:r w:rsidR="002B1C80">
        <w:rPr>
          <w:rFonts w:ascii="Arial" w:hAnsi="Arial" w:cs="Arial"/>
          <w:color w:val="000000" w:themeColor="text1"/>
          <w:sz w:val="28"/>
          <w:szCs w:val="24"/>
          <w:lang w:val="fr-FR"/>
        </w:rPr>
        <w:t xml:space="preserve">la vie créative de </w:t>
      </w:r>
      <w:r w:rsidR="002B1C80">
        <w:rPr>
          <w:rFonts w:ascii="Arial" w:hAnsi="Arial" w:cs="Arial"/>
          <w:b/>
          <w:color w:val="000000" w:themeColor="text1"/>
          <w:sz w:val="28"/>
          <w:szCs w:val="24"/>
          <w:lang w:val="fr-FR"/>
        </w:rPr>
        <w:t>Paris</w:t>
      </w:r>
      <w:r w:rsidRPr="0058397E">
        <w:rPr>
          <w:rFonts w:ascii="Arial" w:hAnsi="Arial" w:cs="Arial"/>
          <w:color w:val="000000" w:themeColor="text1"/>
          <w:sz w:val="28"/>
          <w:szCs w:val="24"/>
          <w:lang w:val="fr-FR"/>
        </w:rPr>
        <w:t xml:space="preserve"> </w:t>
      </w:r>
      <w:r w:rsidR="005F353C" w:rsidRPr="0058397E">
        <w:rPr>
          <w:rFonts w:ascii="Arial" w:hAnsi="Arial" w:cs="Arial"/>
          <w:color w:val="000000" w:themeColor="text1"/>
          <w:sz w:val="28"/>
          <w:szCs w:val="24"/>
          <w:lang w:val="fr-FR"/>
        </w:rPr>
        <w:t xml:space="preserve"> </w:t>
      </w:r>
      <w:r w:rsidRPr="0058397E">
        <w:rPr>
          <w:rFonts w:ascii="Arial" w:hAnsi="Arial" w:cs="Arial"/>
          <w:color w:val="000000" w:themeColor="text1"/>
          <w:sz w:val="28"/>
          <w:szCs w:val="24"/>
          <w:lang w:val="fr-FR"/>
        </w:rPr>
        <w:t xml:space="preserve">fait </w:t>
      </w:r>
      <w:r w:rsidR="00D86909" w:rsidRPr="0058397E">
        <w:rPr>
          <w:rFonts w:ascii="Arial" w:hAnsi="Arial" w:cs="Arial"/>
          <w:color w:val="000000" w:themeColor="text1"/>
          <w:sz w:val="28"/>
          <w:szCs w:val="24"/>
          <w:lang w:val="fr-FR"/>
        </w:rPr>
        <w:t>écho</w:t>
      </w:r>
      <w:r w:rsidR="00D86909">
        <w:rPr>
          <w:rFonts w:ascii="Arial" w:hAnsi="Arial" w:cs="Arial"/>
          <w:color w:val="000000" w:themeColor="text1"/>
          <w:sz w:val="28"/>
          <w:szCs w:val="24"/>
          <w:lang w:val="fr-FR"/>
        </w:rPr>
        <w:t xml:space="preserve"> au design et à l</w:t>
      </w:r>
      <w:r w:rsidR="002B1C80">
        <w:rPr>
          <w:rFonts w:ascii="Arial" w:hAnsi="Arial" w:cs="Arial"/>
          <w:color w:val="000000" w:themeColor="text1"/>
          <w:sz w:val="28"/>
          <w:szCs w:val="24"/>
          <w:lang w:val="fr-FR"/>
        </w:rPr>
        <w:t xml:space="preserve">a culture </w:t>
      </w:r>
      <w:r w:rsidR="00D86909">
        <w:rPr>
          <w:rFonts w:ascii="Arial" w:hAnsi="Arial" w:cs="Arial"/>
          <w:color w:val="000000" w:themeColor="text1"/>
          <w:sz w:val="28"/>
          <w:szCs w:val="24"/>
          <w:lang w:val="fr-FR"/>
        </w:rPr>
        <w:t>italienne</w:t>
      </w:r>
      <w:r w:rsidR="002B1C80">
        <w:rPr>
          <w:rFonts w:ascii="Arial" w:hAnsi="Arial" w:cs="Arial"/>
          <w:color w:val="000000" w:themeColor="text1"/>
          <w:sz w:val="28"/>
          <w:szCs w:val="24"/>
          <w:lang w:val="fr-FR"/>
        </w:rPr>
        <w:t xml:space="preserve">. Pour illustrer ce partage, l’artiste </w:t>
      </w:r>
      <w:r w:rsidR="005F353C" w:rsidRPr="002B1C80">
        <w:rPr>
          <w:rFonts w:ascii="Arial" w:hAnsi="Arial" w:cs="Arial"/>
          <w:i/>
          <w:color w:val="000000" w:themeColor="text1"/>
          <w:sz w:val="28"/>
          <w:szCs w:val="24"/>
          <w:lang w:val="fr-FR"/>
        </w:rPr>
        <w:t>Jean Aubertin</w:t>
      </w:r>
      <w:r w:rsidR="002B1C80" w:rsidRPr="002B1C80">
        <w:rPr>
          <w:rFonts w:ascii="Arial" w:hAnsi="Arial" w:cs="Arial"/>
          <w:color w:val="000000" w:themeColor="text1"/>
          <w:sz w:val="28"/>
          <w:szCs w:val="24"/>
          <w:lang w:val="fr-FR"/>
        </w:rPr>
        <w:t xml:space="preserve"> utilise une </w:t>
      </w:r>
      <w:r w:rsidR="00D86909" w:rsidRPr="002B1C80">
        <w:rPr>
          <w:rFonts w:ascii="Arial" w:hAnsi="Arial" w:cs="Arial"/>
          <w:color w:val="000000" w:themeColor="text1"/>
          <w:sz w:val="28"/>
          <w:szCs w:val="24"/>
          <w:lang w:val="fr-FR"/>
        </w:rPr>
        <w:t>délicate</w:t>
      </w:r>
      <w:r w:rsidR="002B1C80" w:rsidRPr="002B1C80">
        <w:rPr>
          <w:rFonts w:ascii="Arial" w:hAnsi="Arial" w:cs="Arial"/>
          <w:color w:val="000000" w:themeColor="text1"/>
          <w:sz w:val="28"/>
          <w:szCs w:val="24"/>
          <w:lang w:val="fr-FR"/>
        </w:rPr>
        <w:t xml:space="preserve"> aquarelle pour figurer Paris en sœur jumelle de Rome. </w:t>
      </w:r>
      <w:r w:rsidR="002B1C80">
        <w:rPr>
          <w:rFonts w:ascii="Arial" w:hAnsi="Arial" w:cs="Arial"/>
          <w:color w:val="000000" w:themeColor="text1"/>
          <w:sz w:val="28"/>
          <w:szCs w:val="24"/>
          <w:lang w:val="fr-FR"/>
        </w:rPr>
        <w:t>Pour les explorateurs urbains Paris représente le défi ultime, regorge</w:t>
      </w:r>
      <w:r w:rsidR="00D86909">
        <w:rPr>
          <w:rFonts w:ascii="Arial" w:hAnsi="Arial" w:cs="Arial"/>
          <w:color w:val="000000" w:themeColor="text1"/>
          <w:sz w:val="28"/>
          <w:szCs w:val="24"/>
          <w:lang w:val="fr-FR"/>
        </w:rPr>
        <w:t>ant de recoins et lieux secrets ;</w:t>
      </w:r>
      <w:r w:rsidR="002B1C80">
        <w:rPr>
          <w:rFonts w:ascii="Arial" w:hAnsi="Arial" w:cs="Arial"/>
          <w:color w:val="000000" w:themeColor="text1"/>
          <w:sz w:val="28"/>
          <w:szCs w:val="24"/>
          <w:lang w:val="fr-FR"/>
        </w:rPr>
        <w:t xml:space="preserve"> la ville trouve </w:t>
      </w:r>
      <w:r w:rsidR="00D86909">
        <w:rPr>
          <w:rFonts w:ascii="Arial" w:hAnsi="Arial" w:cs="Arial"/>
          <w:color w:val="000000" w:themeColor="text1"/>
          <w:sz w:val="28"/>
          <w:szCs w:val="24"/>
          <w:lang w:val="fr-FR"/>
        </w:rPr>
        <w:t xml:space="preserve">donc </w:t>
      </w:r>
      <w:r w:rsidR="002B1C80">
        <w:rPr>
          <w:rFonts w:ascii="Arial" w:hAnsi="Arial" w:cs="Arial"/>
          <w:color w:val="000000" w:themeColor="text1"/>
          <w:sz w:val="28"/>
          <w:szCs w:val="24"/>
          <w:lang w:val="fr-FR"/>
        </w:rPr>
        <w:t xml:space="preserve">naturellement sa place sur la liste des lieux de la Collection </w:t>
      </w:r>
      <w:r w:rsidR="009C6E9B" w:rsidRPr="002B1C80">
        <w:rPr>
          <w:rFonts w:ascii="Arial" w:hAnsi="Arial" w:cs="Arial"/>
          <w:i/>
          <w:color w:val="000000" w:themeColor="text1"/>
          <w:sz w:val="28"/>
          <w:szCs w:val="24"/>
          <w:lang w:val="fr-FR"/>
        </w:rPr>
        <w:t>Cities Edition 2020</w:t>
      </w:r>
      <w:r w:rsidR="009C6E9B" w:rsidRPr="002B1C80">
        <w:rPr>
          <w:rFonts w:ascii="Arial" w:hAnsi="Arial" w:cs="Arial"/>
          <w:color w:val="000000" w:themeColor="text1"/>
          <w:sz w:val="28"/>
          <w:szCs w:val="24"/>
          <w:lang w:val="fr-FR"/>
        </w:rPr>
        <w:t xml:space="preserve">. </w:t>
      </w:r>
    </w:p>
    <w:p w14:paraId="2CD9FD1E" w14:textId="30E4F97C" w:rsidR="00E63224" w:rsidRPr="00E110C8" w:rsidRDefault="002B1C80" w:rsidP="00E63224">
      <w:pPr>
        <w:shd w:val="clear" w:color="auto" w:fill="FFFFFF"/>
        <w:jc w:val="both"/>
        <w:rPr>
          <w:rFonts w:ascii="Arial" w:hAnsi="Arial" w:cs="Arial"/>
          <w:color w:val="000000" w:themeColor="text1"/>
          <w:sz w:val="28"/>
          <w:szCs w:val="24"/>
          <w:lang w:val="fr-FR"/>
        </w:rPr>
      </w:pPr>
      <w:r w:rsidRPr="002B1C80">
        <w:rPr>
          <w:rFonts w:ascii="Arial" w:hAnsi="Arial" w:cs="Arial"/>
          <w:color w:val="000000" w:themeColor="text1"/>
          <w:sz w:val="28"/>
          <w:szCs w:val="24"/>
          <w:lang w:val="fr-FR"/>
        </w:rPr>
        <w:t xml:space="preserve">Faites une ballade impromptue dans les rues de </w:t>
      </w:r>
      <w:r w:rsidRPr="002B1C80">
        <w:rPr>
          <w:rFonts w:ascii="Arial" w:hAnsi="Arial" w:cs="Arial"/>
          <w:b/>
          <w:color w:val="000000" w:themeColor="text1"/>
          <w:sz w:val="28"/>
          <w:szCs w:val="24"/>
          <w:lang w:val="fr-FR"/>
        </w:rPr>
        <w:t>Londres</w:t>
      </w:r>
      <w:r w:rsidRPr="002B1C80">
        <w:rPr>
          <w:rFonts w:ascii="Arial" w:hAnsi="Arial" w:cs="Arial"/>
          <w:color w:val="000000" w:themeColor="text1"/>
          <w:sz w:val="28"/>
          <w:szCs w:val="24"/>
          <w:lang w:val="fr-FR"/>
        </w:rPr>
        <w:t xml:space="preserve"> avec </w:t>
      </w:r>
      <w:r w:rsidR="00E63224" w:rsidRPr="002B1C80">
        <w:rPr>
          <w:rFonts w:ascii="Arial" w:hAnsi="Arial" w:cs="Arial"/>
          <w:i/>
          <w:color w:val="000000" w:themeColor="text1"/>
          <w:sz w:val="28"/>
          <w:szCs w:val="24"/>
          <w:lang w:val="fr-FR"/>
        </w:rPr>
        <w:t>Clémence Trossevin</w:t>
      </w:r>
      <w:r w:rsidR="00E63224" w:rsidRPr="002B1C80">
        <w:rPr>
          <w:rFonts w:ascii="Arial" w:hAnsi="Arial" w:cs="Arial"/>
          <w:color w:val="000000" w:themeColor="text1"/>
          <w:sz w:val="28"/>
          <w:szCs w:val="24"/>
          <w:lang w:val="fr-FR"/>
        </w:rPr>
        <w:t xml:space="preserve">. </w:t>
      </w:r>
      <w:r w:rsidRPr="002B1C80">
        <w:rPr>
          <w:rFonts w:ascii="Arial" w:hAnsi="Arial" w:cs="Arial"/>
          <w:color w:val="000000" w:themeColor="text1"/>
          <w:sz w:val="28"/>
          <w:szCs w:val="24"/>
          <w:lang w:val="fr-FR"/>
        </w:rPr>
        <w:t>Ses douze</w:t>
      </w:r>
      <w:r w:rsidR="00E63224" w:rsidRPr="002B1C80">
        <w:rPr>
          <w:rFonts w:ascii="Arial" w:hAnsi="Arial" w:cs="Arial"/>
          <w:color w:val="000000" w:themeColor="text1"/>
          <w:sz w:val="28"/>
          <w:szCs w:val="24"/>
          <w:lang w:val="fr-FR"/>
        </w:rPr>
        <w:t xml:space="preserve"> </w:t>
      </w:r>
      <w:r w:rsidRPr="002B1C80">
        <w:rPr>
          <w:rFonts w:ascii="Arial" w:hAnsi="Arial" w:cs="Arial"/>
          <w:color w:val="000000" w:themeColor="text1"/>
          <w:sz w:val="28"/>
          <w:szCs w:val="24"/>
          <w:lang w:val="fr-FR"/>
        </w:rPr>
        <w:t>aq</w:t>
      </w:r>
      <w:r w:rsidR="00E110C8">
        <w:rPr>
          <w:rFonts w:ascii="Arial" w:hAnsi="Arial" w:cs="Arial"/>
          <w:color w:val="000000" w:themeColor="text1"/>
          <w:sz w:val="28"/>
          <w:szCs w:val="24"/>
          <w:lang w:val="fr-FR"/>
        </w:rPr>
        <w:t>uarelles reproduisent des scènes</w:t>
      </w:r>
      <w:r w:rsidRPr="002B1C80">
        <w:rPr>
          <w:rFonts w:ascii="Arial" w:hAnsi="Arial" w:cs="Arial"/>
          <w:color w:val="000000" w:themeColor="text1"/>
          <w:sz w:val="28"/>
          <w:szCs w:val="24"/>
          <w:lang w:val="fr-FR"/>
        </w:rPr>
        <w:t xml:space="preserve"> bucoliques en bande </w:t>
      </w:r>
      <w:r w:rsidR="004B5565" w:rsidRPr="002B1C80">
        <w:rPr>
          <w:rFonts w:ascii="Arial" w:hAnsi="Arial" w:cs="Arial"/>
          <w:color w:val="000000" w:themeColor="text1"/>
          <w:sz w:val="28"/>
          <w:szCs w:val="24"/>
          <w:lang w:val="fr-FR"/>
        </w:rPr>
        <w:t>dessinée</w:t>
      </w:r>
      <w:r w:rsidRPr="002B1C80">
        <w:rPr>
          <w:rFonts w:ascii="Arial" w:hAnsi="Arial" w:cs="Arial"/>
          <w:color w:val="000000" w:themeColor="text1"/>
          <w:sz w:val="28"/>
          <w:szCs w:val="24"/>
          <w:lang w:val="fr-FR"/>
        </w:rPr>
        <w:t xml:space="preserve">. </w:t>
      </w:r>
      <w:r>
        <w:rPr>
          <w:rFonts w:ascii="Arial" w:hAnsi="Arial" w:cs="Arial"/>
          <w:color w:val="000000" w:themeColor="text1"/>
          <w:sz w:val="28"/>
          <w:szCs w:val="24"/>
          <w:lang w:val="fr-FR"/>
        </w:rPr>
        <w:t>L’</w:t>
      </w:r>
      <w:r w:rsidR="00E110C8">
        <w:rPr>
          <w:rFonts w:ascii="Arial" w:hAnsi="Arial" w:cs="Arial"/>
          <w:color w:val="000000" w:themeColor="text1"/>
          <w:sz w:val="28"/>
          <w:szCs w:val="24"/>
          <w:lang w:val="fr-FR"/>
        </w:rPr>
        <w:t>artiste a regroupé les signes</w:t>
      </w:r>
      <w:r>
        <w:rPr>
          <w:rFonts w:ascii="Arial" w:hAnsi="Arial" w:cs="Arial"/>
          <w:color w:val="000000" w:themeColor="text1"/>
          <w:sz w:val="28"/>
          <w:szCs w:val="24"/>
          <w:lang w:val="fr-FR"/>
        </w:rPr>
        <w:t xml:space="preserve"> de  Bvlgari et la passion anglaise pour les Jardins et L’Inde. </w:t>
      </w:r>
      <w:r w:rsidR="00E110C8">
        <w:rPr>
          <w:rFonts w:ascii="Arial" w:hAnsi="Arial" w:cs="Arial"/>
          <w:color w:val="000000" w:themeColor="text1"/>
          <w:sz w:val="28"/>
          <w:szCs w:val="24"/>
          <w:lang w:val="fr-FR"/>
        </w:rPr>
        <w:t>Fasci</w:t>
      </w:r>
      <w:r w:rsidR="00E110C8" w:rsidRPr="00E110C8">
        <w:rPr>
          <w:rFonts w:ascii="Arial" w:hAnsi="Arial" w:cs="Arial"/>
          <w:color w:val="000000" w:themeColor="text1"/>
          <w:sz w:val="28"/>
          <w:szCs w:val="24"/>
          <w:lang w:val="fr-FR"/>
        </w:rPr>
        <w:t>née par les motifs, elle les multiplie sur toutes les surfaces</w:t>
      </w:r>
      <w:r w:rsidR="00E110C8">
        <w:rPr>
          <w:rFonts w:ascii="Arial" w:hAnsi="Arial" w:cs="Arial"/>
          <w:color w:val="000000" w:themeColor="text1"/>
          <w:sz w:val="28"/>
          <w:szCs w:val="24"/>
          <w:lang w:val="fr-FR"/>
        </w:rPr>
        <w:t xml:space="preserve"> possibles</w:t>
      </w:r>
      <w:r w:rsidR="00E110C8" w:rsidRPr="00E110C8">
        <w:rPr>
          <w:rFonts w:ascii="Arial" w:hAnsi="Arial" w:cs="Arial"/>
          <w:color w:val="000000" w:themeColor="text1"/>
          <w:sz w:val="28"/>
          <w:szCs w:val="24"/>
          <w:lang w:val="fr-FR"/>
        </w:rPr>
        <w:t xml:space="preserve"> de ses </w:t>
      </w:r>
      <w:r w:rsidR="00E110C8">
        <w:rPr>
          <w:rFonts w:ascii="Arial" w:hAnsi="Arial" w:cs="Arial"/>
          <w:color w:val="000000" w:themeColor="text1"/>
          <w:sz w:val="28"/>
          <w:szCs w:val="24"/>
          <w:lang w:val="fr-FR"/>
        </w:rPr>
        <w:t>vues</w:t>
      </w:r>
      <w:r w:rsidR="00E110C8" w:rsidRPr="00E110C8">
        <w:rPr>
          <w:rFonts w:ascii="Arial" w:hAnsi="Arial" w:cs="Arial"/>
          <w:color w:val="000000" w:themeColor="text1"/>
          <w:sz w:val="28"/>
          <w:szCs w:val="24"/>
          <w:lang w:val="fr-FR"/>
        </w:rPr>
        <w:t xml:space="preserve"> d’intérieur</w:t>
      </w:r>
      <w:r w:rsidR="00E110C8">
        <w:rPr>
          <w:rFonts w:ascii="Arial" w:hAnsi="Arial" w:cs="Arial"/>
          <w:color w:val="000000" w:themeColor="text1"/>
          <w:sz w:val="28"/>
          <w:szCs w:val="24"/>
          <w:lang w:val="fr-FR"/>
        </w:rPr>
        <w:t>.</w:t>
      </w:r>
    </w:p>
    <w:p w14:paraId="4A45A2F9" w14:textId="0142B089" w:rsidR="005F353C" w:rsidRPr="00B101FE" w:rsidRDefault="005F353C" w:rsidP="001872AE">
      <w:pPr>
        <w:shd w:val="clear" w:color="auto" w:fill="FFFFFF"/>
        <w:jc w:val="both"/>
        <w:rPr>
          <w:rFonts w:ascii="Arial" w:hAnsi="Arial" w:cs="Arial"/>
          <w:color w:val="000000" w:themeColor="text1"/>
          <w:sz w:val="28"/>
          <w:szCs w:val="24"/>
          <w:lang w:val="fr-FR"/>
        </w:rPr>
      </w:pPr>
      <w:r w:rsidRPr="00E110C8">
        <w:rPr>
          <w:rFonts w:ascii="Arial" w:hAnsi="Arial" w:cs="Arial"/>
          <w:b/>
          <w:bCs/>
          <w:color w:val="000000" w:themeColor="text1"/>
          <w:sz w:val="28"/>
          <w:szCs w:val="24"/>
          <w:lang w:val="fr-FR"/>
        </w:rPr>
        <w:t>Ibiza</w:t>
      </w:r>
      <w:r w:rsidR="00E110C8" w:rsidRPr="00E110C8">
        <w:rPr>
          <w:rFonts w:ascii="Arial" w:hAnsi="Arial" w:cs="Arial"/>
          <w:color w:val="000000" w:themeColor="text1"/>
          <w:sz w:val="28"/>
          <w:szCs w:val="24"/>
          <w:lang w:val="fr-FR"/>
        </w:rPr>
        <w:t xml:space="preserve"> est un des bijoux de la couronne </w:t>
      </w:r>
      <w:r w:rsidR="004B5565">
        <w:rPr>
          <w:rFonts w:ascii="Arial" w:hAnsi="Arial" w:cs="Arial"/>
          <w:color w:val="000000" w:themeColor="text1"/>
          <w:sz w:val="28"/>
          <w:szCs w:val="24"/>
          <w:lang w:val="fr-FR"/>
        </w:rPr>
        <w:t>m</w:t>
      </w:r>
      <w:r w:rsidR="00B101FE" w:rsidRPr="00E110C8">
        <w:rPr>
          <w:rFonts w:ascii="Arial" w:hAnsi="Arial" w:cs="Arial"/>
          <w:color w:val="000000" w:themeColor="text1"/>
          <w:sz w:val="28"/>
          <w:szCs w:val="24"/>
          <w:lang w:val="fr-FR"/>
        </w:rPr>
        <w:t>éditerranéenne</w:t>
      </w:r>
      <w:r w:rsidR="00E110C8" w:rsidRPr="00E110C8">
        <w:rPr>
          <w:rFonts w:ascii="Arial" w:hAnsi="Arial" w:cs="Arial"/>
          <w:color w:val="000000" w:themeColor="text1"/>
          <w:sz w:val="28"/>
          <w:szCs w:val="24"/>
          <w:lang w:val="fr-FR"/>
        </w:rPr>
        <w:t>, une pierre précieuse é</w:t>
      </w:r>
      <w:r w:rsidR="00B101FE">
        <w:rPr>
          <w:rFonts w:ascii="Arial" w:hAnsi="Arial" w:cs="Arial"/>
          <w:color w:val="000000" w:themeColor="text1"/>
          <w:sz w:val="28"/>
          <w:szCs w:val="24"/>
          <w:lang w:val="fr-FR"/>
        </w:rPr>
        <w:t>tincelante dans son écrin maritime</w:t>
      </w:r>
      <w:r w:rsidR="00E110C8" w:rsidRPr="00E110C8">
        <w:rPr>
          <w:rFonts w:ascii="Arial" w:hAnsi="Arial" w:cs="Arial"/>
          <w:color w:val="000000" w:themeColor="text1"/>
          <w:sz w:val="28"/>
          <w:szCs w:val="24"/>
          <w:lang w:val="fr-FR"/>
        </w:rPr>
        <w:t>.</w:t>
      </w:r>
      <w:r w:rsidR="00E110C8">
        <w:rPr>
          <w:rFonts w:ascii="Arial" w:hAnsi="Arial" w:cs="Arial"/>
          <w:color w:val="000000" w:themeColor="text1"/>
          <w:sz w:val="28"/>
          <w:szCs w:val="24"/>
          <w:lang w:val="fr-FR"/>
        </w:rPr>
        <w:t xml:space="preserve"> L’</w:t>
      </w:r>
      <w:r w:rsidR="00B101FE">
        <w:rPr>
          <w:rFonts w:ascii="Arial" w:hAnsi="Arial" w:cs="Arial"/>
          <w:color w:val="000000" w:themeColor="text1"/>
          <w:sz w:val="28"/>
          <w:szCs w:val="24"/>
          <w:lang w:val="fr-FR"/>
        </w:rPr>
        <w:t>âme</w:t>
      </w:r>
      <w:r w:rsidR="00E110C8">
        <w:rPr>
          <w:rFonts w:ascii="Arial" w:hAnsi="Arial" w:cs="Arial"/>
          <w:color w:val="000000" w:themeColor="text1"/>
          <w:sz w:val="28"/>
          <w:szCs w:val="24"/>
          <w:lang w:val="fr-FR"/>
        </w:rPr>
        <w:t xml:space="preserve"> de Bvlgari, nourrie d’une histoire millénair</w:t>
      </w:r>
      <w:r w:rsidR="00B101FE">
        <w:rPr>
          <w:rFonts w:ascii="Arial" w:hAnsi="Arial" w:cs="Arial"/>
          <w:color w:val="000000" w:themeColor="text1"/>
          <w:sz w:val="28"/>
          <w:szCs w:val="24"/>
          <w:lang w:val="fr-FR"/>
        </w:rPr>
        <w:t xml:space="preserve">e </w:t>
      </w:r>
      <w:r w:rsidR="004B5565">
        <w:rPr>
          <w:rFonts w:ascii="Arial" w:hAnsi="Arial" w:cs="Arial"/>
          <w:color w:val="000000" w:themeColor="text1"/>
          <w:sz w:val="28"/>
          <w:szCs w:val="24"/>
          <w:lang w:val="fr-FR"/>
        </w:rPr>
        <w:t>méditerranéenne</w:t>
      </w:r>
      <w:r w:rsidR="00B101FE">
        <w:rPr>
          <w:rFonts w:ascii="Arial" w:hAnsi="Arial" w:cs="Arial"/>
          <w:color w:val="000000" w:themeColor="text1"/>
          <w:sz w:val="28"/>
          <w:szCs w:val="24"/>
          <w:lang w:val="fr-FR"/>
        </w:rPr>
        <w:t>, s’y reflète.</w:t>
      </w:r>
      <w:r w:rsidRPr="00E110C8">
        <w:rPr>
          <w:rFonts w:ascii="Arial" w:hAnsi="Arial" w:cs="Arial"/>
          <w:color w:val="000000" w:themeColor="text1"/>
          <w:sz w:val="28"/>
          <w:szCs w:val="24"/>
          <w:lang w:val="fr-FR"/>
        </w:rPr>
        <w:t xml:space="preserve"> </w:t>
      </w:r>
      <w:r w:rsidR="00E110C8" w:rsidRPr="00E110C8">
        <w:rPr>
          <w:rFonts w:ascii="Arial" w:hAnsi="Arial" w:cs="Arial"/>
          <w:color w:val="000000" w:themeColor="text1"/>
          <w:sz w:val="28"/>
          <w:szCs w:val="24"/>
          <w:lang w:val="fr-FR"/>
        </w:rPr>
        <w:t xml:space="preserve">L’artiste </w:t>
      </w:r>
      <w:r w:rsidRPr="00E110C8">
        <w:rPr>
          <w:rFonts w:ascii="Arial" w:hAnsi="Arial" w:cs="Arial"/>
          <w:i/>
          <w:color w:val="000000" w:themeColor="text1"/>
          <w:sz w:val="28"/>
          <w:szCs w:val="24"/>
          <w:lang w:val="fr-FR"/>
        </w:rPr>
        <w:t>Manon Molesti</w:t>
      </w:r>
      <w:r w:rsidR="004B5565">
        <w:rPr>
          <w:rFonts w:ascii="Arial" w:hAnsi="Arial" w:cs="Arial"/>
          <w:color w:val="000000" w:themeColor="text1"/>
          <w:sz w:val="28"/>
          <w:szCs w:val="24"/>
          <w:lang w:val="fr-FR"/>
        </w:rPr>
        <w:t xml:space="preserve"> évoque les eaux turquoise</w:t>
      </w:r>
      <w:r w:rsidR="00E110C8" w:rsidRPr="00E110C8">
        <w:rPr>
          <w:rFonts w:ascii="Arial" w:hAnsi="Arial" w:cs="Arial"/>
          <w:color w:val="000000" w:themeColor="text1"/>
          <w:sz w:val="28"/>
          <w:szCs w:val="24"/>
          <w:lang w:val="fr-FR"/>
        </w:rPr>
        <w:t xml:space="preserve"> et la vie nocturne </w:t>
      </w:r>
      <w:r w:rsidR="00B101FE" w:rsidRPr="00E110C8">
        <w:rPr>
          <w:rFonts w:ascii="Arial" w:hAnsi="Arial" w:cs="Arial"/>
          <w:color w:val="000000" w:themeColor="text1"/>
          <w:sz w:val="28"/>
          <w:szCs w:val="24"/>
          <w:lang w:val="fr-FR"/>
        </w:rPr>
        <w:t>électrique</w:t>
      </w:r>
      <w:r w:rsidR="00E110C8" w:rsidRPr="00E110C8">
        <w:rPr>
          <w:rFonts w:ascii="Arial" w:hAnsi="Arial" w:cs="Arial"/>
          <w:color w:val="000000" w:themeColor="text1"/>
          <w:sz w:val="28"/>
          <w:szCs w:val="24"/>
          <w:lang w:val="fr-FR"/>
        </w:rPr>
        <w:t xml:space="preserve"> de l’ile</w:t>
      </w:r>
      <w:r w:rsidR="00E110C8">
        <w:rPr>
          <w:rFonts w:ascii="Arial" w:hAnsi="Arial" w:cs="Arial"/>
          <w:color w:val="000000" w:themeColor="text1"/>
          <w:sz w:val="28"/>
          <w:szCs w:val="24"/>
          <w:lang w:val="fr-FR"/>
        </w:rPr>
        <w:t xml:space="preserve">. </w:t>
      </w:r>
      <w:r w:rsidR="00B101FE">
        <w:rPr>
          <w:rFonts w:ascii="Arial" w:hAnsi="Arial" w:cs="Arial"/>
          <w:color w:val="000000" w:themeColor="text1"/>
          <w:sz w:val="28"/>
          <w:szCs w:val="24"/>
          <w:lang w:val="fr-FR"/>
        </w:rPr>
        <w:t>Concentré de chic urbain, le lieu s’érige à la gloire de l’hédonisme et trouve sa place tout naturellement dans la collection unique de</w:t>
      </w:r>
      <w:r w:rsidRPr="00E110C8">
        <w:rPr>
          <w:rFonts w:ascii="Arial" w:hAnsi="Arial" w:cs="Arial"/>
          <w:color w:val="000000" w:themeColor="text1"/>
          <w:sz w:val="28"/>
          <w:szCs w:val="24"/>
          <w:lang w:val="fr-FR"/>
        </w:rPr>
        <w:t xml:space="preserve"> </w:t>
      </w:r>
      <w:r w:rsidR="0080678B" w:rsidRPr="00B101FE">
        <w:rPr>
          <w:rFonts w:ascii="Arial" w:hAnsi="Arial" w:cs="Arial"/>
          <w:i/>
          <w:color w:val="000000" w:themeColor="text1"/>
          <w:sz w:val="28"/>
          <w:szCs w:val="24"/>
          <w:lang w:val="fr-FR"/>
        </w:rPr>
        <w:t>Bvlgari Bvlgari</w:t>
      </w:r>
      <w:r w:rsidR="00B101FE" w:rsidRPr="00B101FE">
        <w:rPr>
          <w:rFonts w:ascii="Arial" w:hAnsi="Arial" w:cs="Arial"/>
          <w:color w:val="000000" w:themeColor="text1"/>
          <w:sz w:val="28"/>
          <w:szCs w:val="24"/>
          <w:lang w:val="fr-FR"/>
        </w:rPr>
        <w:t xml:space="preserve"> </w:t>
      </w:r>
      <w:r w:rsidR="00BD37E7" w:rsidRPr="00B101FE">
        <w:rPr>
          <w:rFonts w:ascii="Arial" w:hAnsi="Arial" w:cs="Arial"/>
          <w:color w:val="000000" w:themeColor="text1"/>
          <w:sz w:val="28"/>
          <w:szCs w:val="24"/>
          <w:lang w:val="fr-FR"/>
        </w:rPr>
        <w:t xml:space="preserve">. </w:t>
      </w:r>
    </w:p>
    <w:p w14:paraId="6C8A057E" w14:textId="02E962A0" w:rsidR="005F353C" w:rsidRPr="00DB5D3D" w:rsidRDefault="005F353C" w:rsidP="00D11D3C">
      <w:pPr>
        <w:shd w:val="clear" w:color="auto" w:fill="FFFFFF"/>
        <w:jc w:val="both"/>
        <w:rPr>
          <w:rFonts w:ascii="Arial" w:hAnsi="Arial" w:cs="Arial"/>
          <w:color w:val="000000" w:themeColor="text1"/>
          <w:sz w:val="28"/>
          <w:szCs w:val="24"/>
          <w:lang w:val="fr-FR"/>
        </w:rPr>
      </w:pPr>
      <w:r w:rsidRPr="00B101FE">
        <w:rPr>
          <w:rFonts w:ascii="Arial" w:hAnsi="Arial" w:cs="Arial"/>
          <w:b/>
          <w:bCs/>
          <w:color w:val="000000" w:themeColor="text1"/>
          <w:sz w:val="28"/>
          <w:szCs w:val="24"/>
          <w:lang w:val="fr-FR"/>
        </w:rPr>
        <w:t>Milan</w:t>
      </w:r>
      <w:r w:rsidRPr="00B101FE">
        <w:rPr>
          <w:rFonts w:ascii="Arial" w:hAnsi="Arial" w:cs="Arial"/>
          <w:color w:val="000000" w:themeColor="text1"/>
          <w:sz w:val="28"/>
          <w:szCs w:val="24"/>
          <w:lang w:val="fr-FR"/>
        </w:rPr>
        <w:t xml:space="preserve"> </w:t>
      </w:r>
      <w:r w:rsidR="00B101FE" w:rsidRPr="00B101FE">
        <w:rPr>
          <w:rFonts w:ascii="Arial" w:hAnsi="Arial" w:cs="Arial"/>
          <w:color w:val="000000" w:themeColor="text1"/>
          <w:sz w:val="28"/>
          <w:szCs w:val="24"/>
          <w:lang w:val="fr-FR"/>
        </w:rPr>
        <w:t xml:space="preserve">est la capitale du design </w:t>
      </w:r>
      <w:r w:rsidR="004B5565">
        <w:rPr>
          <w:rFonts w:ascii="Arial" w:hAnsi="Arial" w:cs="Arial"/>
          <w:color w:val="000000" w:themeColor="text1"/>
          <w:sz w:val="28"/>
          <w:szCs w:val="24"/>
          <w:lang w:val="fr-FR"/>
        </w:rPr>
        <w:t xml:space="preserve">et de l’innovation italiens. </w:t>
      </w:r>
      <w:r w:rsidR="00B101FE" w:rsidRPr="00B101FE">
        <w:rPr>
          <w:rFonts w:ascii="Arial" w:hAnsi="Arial" w:cs="Arial"/>
          <w:color w:val="000000" w:themeColor="text1"/>
          <w:sz w:val="28"/>
          <w:szCs w:val="24"/>
          <w:lang w:val="fr-FR"/>
        </w:rPr>
        <w:t xml:space="preserve">Bvlgari est </w:t>
      </w:r>
      <w:r w:rsidR="004B5565">
        <w:rPr>
          <w:rFonts w:ascii="Arial" w:hAnsi="Arial" w:cs="Arial"/>
          <w:color w:val="000000" w:themeColor="text1"/>
          <w:sz w:val="28"/>
          <w:szCs w:val="24"/>
          <w:lang w:val="fr-FR"/>
        </w:rPr>
        <w:t xml:space="preserve">en outre </w:t>
      </w:r>
      <w:r w:rsidR="00227887">
        <w:rPr>
          <w:rFonts w:ascii="Arial" w:hAnsi="Arial" w:cs="Arial"/>
          <w:color w:val="000000" w:themeColor="text1"/>
          <w:sz w:val="28"/>
          <w:szCs w:val="24"/>
          <w:lang w:val="fr-FR"/>
        </w:rPr>
        <w:t xml:space="preserve"> </w:t>
      </w:r>
      <w:r w:rsidR="00B101FE" w:rsidRPr="00B101FE">
        <w:rPr>
          <w:rFonts w:ascii="Arial" w:hAnsi="Arial" w:cs="Arial"/>
          <w:color w:val="000000" w:themeColor="text1"/>
          <w:sz w:val="28"/>
          <w:szCs w:val="24"/>
          <w:lang w:val="fr-FR"/>
        </w:rPr>
        <w:t xml:space="preserve">pionnière sur de nombreux fronts créatifs : de la première montre à quartz de luxe au </w:t>
      </w:r>
      <w:r w:rsidR="00D11ADE" w:rsidRPr="00B101FE">
        <w:rPr>
          <w:rFonts w:ascii="Arial" w:hAnsi="Arial" w:cs="Arial"/>
          <w:color w:val="000000" w:themeColor="text1"/>
          <w:sz w:val="28"/>
          <w:szCs w:val="24"/>
          <w:lang w:val="fr-FR"/>
        </w:rPr>
        <w:t>flacon surdimensionné du parfum Thé Vert,</w:t>
      </w:r>
      <w:r w:rsidR="00B101FE">
        <w:rPr>
          <w:rFonts w:ascii="Arial" w:hAnsi="Arial" w:cs="Arial"/>
          <w:color w:val="000000" w:themeColor="text1"/>
          <w:sz w:val="28"/>
          <w:szCs w:val="24"/>
          <w:lang w:val="fr-FR"/>
        </w:rPr>
        <w:t xml:space="preserve"> en passant par les </w:t>
      </w:r>
      <w:r w:rsidR="00B101FE">
        <w:rPr>
          <w:rFonts w:ascii="Arial" w:hAnsi="Arial" w:cs="Arial"/>
          <w:color w:val="000000" w:themeColor="text1"/>
          <w:sz w:val="28"/>
          <w:szCs w:val="24"/>
          <w:lang w:val="fr-FR"/>
        </w:rPr>
        <w:lastRenderedPageBreak/>
        <w:t xml:space="preserve">premiers bijoux en céramique et les </w:t>
      </w:r>
      <w:r w:rsidR="00D11ADE">
        <w:rPr>
          <w:rFonts w:ascii="Arial" w:hAnsi="Arial" w:cs="Arial"/>
          <w:color w:val="000000" w:themeColor="text1"/>
          <w:sz w:val="28"/>
          <w:szCs w:val="24"/>
          <w:lang w:val="fr-FR"/>
        </w:rPr>
        <w:t>hôtels</w:t>
      </w:r>
      <w:r w:rsidR="00B101FE">
        <w:rPr>
          <w:rFonts w:ascii="Arial" w:hAnsi="Arial" w:cs="Arial"/>
          <w:color w:val="000000" w:themeColor="text1"/>
          <w:sz w:val="28"/>
          <w:szCs w:val="24"/>
          <w:lang w:val="fr-FR"/>
        </w:rPr>
        <w:t xml:space="preserve"> Bvlgari. </w:t>
      </w:r>
      <w:r w:rsidR="00B101FE" w:rsidRPr="00B101FE">
        <w:rPr>
          <w:rFonts w:ascii="Arial" w:hAnsi="Arial" w:cs="Arial"/>
          <w:color w:val="000000" w:themeColor="text1"/>
          <w:sz w:val="28"/>
          <w:szCs w:val="24"/>
          <w:lang w:val="fr-FR"/>
        </w:rPr>
        <w:t xml:space="preserve">Pour exprimer ce sens de l’industrie innovante, le jeune architecte </w:t>
      </w:r>
      <w:r w:rsidRPr="00B101FE">
        <w:rPr>
          <w:rFonts w:ascii="Arial" w:hAnsi="Arial" w:cs="Arial"/>
          <w:i/>
          <w:color w:val="000000" w:themeColor="text1"/>
          <w:sz w:val="28"/>
          <w:szCs w:val="24"/>
          <w:lang w:val="fr-FR"/>
        </w:rPr>
        <w:t>Vincent Macquart</w:t>
      </w:r>
      <w:r w:rsidRPr="00B101FE">
        <w:rPr>
          <w:rFonts w:ascii="Arial" w:hAnsi="Arial" w:cs="Arial"/>
          <w:color w:val="000000" w:themeColor="text1"/>
          <w:sz w:val="28"/>
          <w:szCs w:val="24"/>
          <w:lang w:val="fr-FR"/>
        </w:rPr>
        <w:t xml:space="preserve"> </w:t>
      </w:r>
      <w:r w:rsidR="00B101FE" w:rsidRPr="00B101FE">
        <w:rPr>
          <w:rFonts w:ascii="Arial" w:hAnsi="Arial" w:cs="Arial"/>
          <w:color w:val="000000" w:themeColor="text1"/>
          <w:sz w:val="28"/>
          <w:szCs w:val="24"/>
          <w:lang w:val="fr-FR"/>
        </w:rPr>
        <w:t>représente la</w:t>
      </w:r>
      <w:r w:rsidR="00B101FE">
        <w:rPr>
          <w:rFonts w:ascii="Arial" w:hAnsi="Arial" w:cs="Arial"/>
          <w:color w:val="000000" w:themeColor="text1"/>
          <w:sz w:val="28"/>
          <w:szCs w:val="24"/>
          <w:lang w:val="fr-FR"/>
        </w:rPr>
        <w:t xml:space="preserve"> </w:t>
      </w:r>
      <w:r w:rsidR="00B101FE" w:rsidRPr="00B101FE">
        <w:rPr>
          <w:rFonts w:ascii="Arial" w:hAnsi="Arial" w:cs="Arial"/>
          <w:color w:val="000000" w:themeColor="text1"/>
          <w:sz w:val="28"/>
          <w:szCs w:val="24"/>
          <w:lang w:val="fr-FR"/>
        </w:rPr>
        <w:t>ville</w:t>
      </w:r>
      <w:r w:rsidR="00B101FE">
        <w:rPr>
          <w:rFonts w:ascii="Arial" w:hAnsi="Arial" w:cs="Arial"/>
          <w:color w:val="000000" w:themeColor="text1"/>
          <w:sz w:val="28"/>
          <w:szCs w:val="24"/>
          <w:lang w:val="fr-FR"/>
        </w:rPr>
        <w:t xml:space="preserve"> en faisant appel </w:t>
      </w:r>
      <w:r w:rsidR="00D11ADE">
        <w:rPr>
          <w:rFonts w:ascii="Arial" w:hAnsi="Arial" w:cs="Arial"/>
          <w:color w:val="000000" w:themeColor="text1"/>
          <w:sz w:val="28"/>
          <w:szCs w:val="24"/>
          <w:lang w:val="fr-FR"/>
        </w:rPr>
        <w:t>à</w:t>
      </w:r>
      <w:r w:rsidR="00B101FE">
        <w:rPr>
          <w:rFonts w:ascii="Arial" w:hAnsi="Arial" w:cs="Arial"/>
          <w:color w:val="000000" w:themeColor="text1"/>
          <w:sz w:val="28"/>
          <w:szCs w:val="24"/>
          <w:lang w:val="fr-FR"/>
        </w:rPr>
        <w:t xml:space="preserve"> l’architecture, la couleur et les formes</w:t>
      </w:r>
      <w:r w:rsidRPr="00B101FE">
        <w:rPr>
          <w:rFonts w:ascii="Arial" w:hAnsi="Arial" w:cs="Arial"/>
          <w:color w:val="000000" w:themeColor="text1"/>
          <w:sz w:val="28"/>
          <w:szCs w:val="24"/>
          <w:lang w:val="fr-FR"/>
        </w:rPr>
        <w:t xml:space="preserve">. </w:t>
      </w:r>
      <w:r w:rsidR="00D11ADE" w:rsidRPr="00D11ADE">
        <w:rPr>
          <w:rFonts w:ascii="Arial" w:hAnsi="Arial" w:cs="Arial"/>
          <w:color w:val="000000" w:themeColor="text1"/>
          <w:sz w:val="28"/>
          <w:szCs w:val="24"/>
          <w:lang w:val="fr-FR"/>
        </w:rPr>
        <w:t>I</w:t>
      </w:r>
      <w:r w:rsidR="00D11ADE">
        <w:rPr>
          <w:rFonts w:ascii="Arial" w:hAnsi="Arial" w:cs="Arial"/>
          <w:color w:val="000000" w:themeColor="text1"/>
          <w:sz w:val="28"/>
          <w:szCs w:val="24"/>
          <w:lang w:val="fr-FR"/>
        </w:rPr>
        <w:t xml:space="preserve">l rend hommage au design industriel, </w:t>
      </w:r>
      <w:r w:rsidR="00D71639">
        <w:rPr>
          <w:rFonts w:ascii="Arial" w:hAnsi="Arial" w:cs="Arial"/>
          <w:color w:val="000000" w:themeColor="text1"/>
          <w:sz w:val="28"/>
          <w:szCs w:val="24"/>
          <w:lang w:val="fr-FR"/>
        </w:rPr>
        <w:t>rappelant</w:t>
      </w:r>
      <w:r w:rsidR="00D11ADE">
        <w:rPr>
          <w:rFonts w:ascii="Arial" w:hAnsi="Arial" w:cs="Arial"/>
          <w:color w:val="000000" w:themeColor="text1"/>
          <w:sz w:val="28"/>
          <w:szCs w:val="24"/>
          <w:lang w:val="fr-FR"/>
        </w:rPr>
        <w:t xml:space="preserve"> la démarche créative de Bvlgari pour </w:t>
      </w:r>
      <w:r w:rsidR="002D60B0" w:rsidRPr="00D11ADE">
        <w:rPr>
          <w:rFonts w:ascii="Arial" w:hAnsi="Arial" w:cs="Arial"/>
          <w:i/>
          <w:color w:val="000000" w:themeColor="text1"/>
          <w:sz w:val="28"/>
          <w:szCs w:val="24"/>
          <w:lang w:val="fr-FR"/>
        </w:rPr>
        <w:t>Tubogas</w:t>
      </w:r>
      <w:r w:rsidR="00D11ADE">
        <w:rPr>
          <w:rFonts w:ascii="Arial" w:hAnsi="Arial" w:cs="Arial"/>
          <w:color w:val="000000" w:themeColor="text1"/>
          <w:sz w:val="28"/>
          <w:szCs w:val="24"/>
          <w:lang w:val="fr-FR"/>
        </w:rPr>
        <w:t xml:space="preserve"> ou</w:t>
      </w:r>
      <w:r w:rsidR="002D60B0" w:rsidRPr="00D11ADE">
        <w:rPr>
          <w:rFonts w:ascii="Arial" w:hAnsi="Arial" w:cs="Arial"/>
          <w:color w:val="000000" w:themeColor="text1"/>
          <w:sz w:val="28"/>
          <w:szCs w:val="24"/>
          <w:lang w:val="fr-FR"/>
        </w:rPr>
        <w:t> </w:t>
      </w:r>
      <w:r w:rsidR="002D60B0" w:rsidRPr="00D11ADE">
        <w:rPr>
          <w:rFonts w:ascii="Arial" w:hAnsi="Arial" w:cs="Arial"/>
          <w:i/>
          <w:color w:val="000000" w:themeColor="text1"/>
          <w:sz w:val="28"/>
          <w:szCs w:val="24"/>
          <w:lang w:val="fr-FR"/>
        </w:rPr>
        <w:t>Parentesi</w:t>
      </w:r>
      <w:r w:rsidR="002D60B0" w:rsidRPr="00D11ADE">
        <w:rPr>
          <w:rFonts w:ascii="Arial" w:hAnsi="Arial" w:cs="Arial"/>
          <w:color w:val="000000" w:themeColor="text1"/>
          <w:sz w:val="28"/>
          <w:szCs w:val="24"/>
          <w:lang w:val="fr-FR"/>
        </w:rPr>
        <w:t>. </w:t>
      </w:r>
      <w:r w:rsidR="00D11ADE" w:rsidRPr="00D11ADE">
        <w:rPr>
          <w:rFonts w:ascii="Arial" w:hAnsi="Arial" w:cs="Arial"/>
          <w:color w:val="000000" w:themeColor="text1"/>
          <w:sz w:val="28"/>
          <w:szCs w:val="24"/>
          <w:lang w:val="fr-FR"/>
        </w:rPr>
        <w:t>Fusionnant l’ordinaire et le précieux, le moderne et l’ancien,</w:t>
      </w:r>
      <w:r w:rsidR="002D60B0" w:rsidRPr="00D11ADE">
        <w:rPr>
          <w:rFonts w:ascii="Arial" w:hAnsi="Arial" w:cs="Arial"/>
          <w:color w:val="000000" w:themeColor="text1"/>
          <w:sz w:val="28"/>
          <w:szCs w:val="24"/>
          <w:lang w:val="fr-FR"/>
        </w:rPr>
        <w:t xml:space="preserve"> </w:t>
      </w:r>
      <w:r w:rsidR="00D11ADE" w:rsidRPr="00D11ADE">
        <w:rPr>
          <w:rFonts w:ascii="Arial" w:hAnsi="Arial" w:cs="Arial"/>
          <w:color w:val="000000" w:themeColor="text1"/>
          <w:sz w:val="28"/>
          <w:szCs w:val="24"/>
          <w:lang w:val="fr-FR"/>
        </w:rPr>
        <w:t xml:space="preserve">le </w:t>
      </w:r>
      <w:r w:rsidR="003A1A29" w:rsidRPr="00D11ADE">
        <w:rPr>
          <w:rFonts w:ascii="Arial" w:hAnsi="Arial" w:cs="Arial"/>
          <w:color w:val="000000" w:themeColor="text1"/>
          <w:sz w:val="28"/>
          <w:szCs w:val="24"/>
          <w:lang w:val="fr-FR"/>
        </w:rPr>
        <w:t>très</w:t>
      </w:r>
      <w:r w:rsidR="00D11ADE" w:rsidRPr="00D11ADE">
        <w:rPr>
          <w:rFonts w:ascii="Arial" w:hAnsi="Arial" w:cs="Arial"/>
          <w:color w:val="000000" w:themeColor="text1"/>
          <w:sz w:val="28"/>
          <w:szCs w:val="24"/>
          <w:lang w:val="fr-FR"/>
        </w:rPr>
        <w:t xml:space="preserve"> grand et le </w:t>
      </w:r>
      <w:r w:rsidR="003A1A29" w:rsidRPr="00D11ADE">
        <w:rPr>
          <w:rFonts w:ascii="Arial" w:hAnsi="Arial" w:cs="Arial"/>
          <w:color w:val="000000" w:themeColor="text1"/>
          <w:sz w:val="28"/>
          <w:szCs w:val="24"/>
          <w:lang w:val="fr-FR"/>
        </w:rPr>
        <w:t>très</w:t>
      </w:r>
      <w:r w:rsidR="00D11ADE" w:rsidRPr="00D11ADE">
        <w:rPr>
          <w:rFonts w:ascii="Arial" w:hAnsi="Arial" w:cs="Arial"/>
          <w:color w:val="000000" w:themeColor="text1"/>
          <w:sz w:val="28"/>
          <w:szCs w:val="24"/>
          <w:lang w:val="fr-FR"/>
        </w:rPr>
        <w:t xml:space="preserve"> petit, </w:t>
      </w:r>
      <w:r w:rsidR="002D60B0" w:rsidRPr="00D11ADE">
        <w:rPr>
          <w:rFonts w:ascii="Arial" w:hAnsi="Arial" w:cs="Arial"/>
          <w:i/>
          <w:color w:val="000000" w:themeColor="text1"/>
          <w:sz w:val="28"/>
          <w:szCs w:val="24"/>
          <w:lang w:val="fr-FR"/>
        </w:rPr>
        <w:t>Macquart</w:t>
      </w:r>
      <w:r w:rsidR="00D11ADE" w:rsidRPr="00D11ADE">
        <w:rPr>
          <w:rFonts w:ascii="Arial" w:hAnsi="Arial" w:cs="Arial"/>
          <w:color w:val="000000" w:themeColor="text1"/>
          <w:sz w:val="28"/>
          <w:szCs w:val="24"/>
          <w:lang w:val="fr-FR"/>
        </w:rPr>
        <w:t xml:space="preserve"> propose une utopie urbaine à l’échelle de la créativité sans limite de la vi</w:t>
      </w:r>
      <w:r w:rsidR="00D71639">
        <w:rPr>
          <w:rFonts w:ascii="Arial" w:hAnsi="Arial" w:cs="Arial"/>
          <w:color w:val="000000" w:themeColor="text1"/>
          <w:sz w:val="28"/>
          <w:szCs w:val="24"/>
          <w:lang w:val="fr-FR"/>
        </w:rPr>
        <w:t>l</w:t>
      </w:r>
      <w:r w:rsidR="00D11ADE" w:rsidRPr="00D11ADE">
        <w:rPr>
          <w:rFonts w:ascii="Arial" w:hAnsi="Arial" w:cs="Arial"/>
          <w:color w:val="000000" w:themeColor="text1"/>
          <w:sz w:val="28"/>
          <w:szCs w:val="24"/>
          <w:lang w:val="fr-FR"/>
        </w:rPr>
        <w:t>le elle-même.</w:t>
      </w:r>
      <w:r w:rsidR="00D11ADE">
        <w:rPr>
          <w:rFonts w:ascii="Arial" w:hAnsi="Arial" w:cs="Arial"/>
          <w:color w:val="000000" w:themeColor="text1"/>
          <w:sz w:val="28"/>
          <w:szCs w:val="24"/>
          <w:lang w:val="fr-FR"/>
        </w:rPr>
        <w:t xml:space="preserve"> </w:t>
      </w:r>
      <w:r w:rsidR="002D60B0" w:rsidRPr="00D11ADE">
        <w:rPr>
          <w:rFonts w:ascii="Arial" w:hAnsi="Arial" w:cs="Arial"/>
          <w:color w:val="000000" w:themeColor="text1"/>
          <w:sz w:val="28"/>
          <w:szCs w:val="24"/>
          <w:lang w:val="fr-FR"/>
        </w:rPr>
        <w:t xml:space="preserve"> </w:t>
      </w:r>
    </w:p>
    <w:p w14:paraId="0601A737" w14:textId="070495A1" w:rsidR="005F353C" w:rsidRPr="00DB5D3D" w:rsidRDefault="005F353C" w:rsidP="00D11D3C">
      <w:pPr>
        <w:shd w:val="clear" w:color="auto" w:fill="FFFFFF"/>
        <w:jc w:val="both"/>
        <w:rPr>
          <w:rFonts w:ascii="Arial" w:hAnsi="Arial" w:cs="Arial"/>
          <w:color w:val="000000" w:themeColor="text1"/>
          <w:sz w:val="28"/>
          <w:szCs w:val="24"/>
          <w:lang w:val="fr-FR"/>
        </w:rPr>
      </w:pPr>
      <w:r w:rsidRPr="003A1A29">
        <w:rPr>
          <w:rFonts w:ascii="Arial" w:hAnsi="Arial" w:cs="Arial"/>
          <w:b/>
          <w:bCs/>
          <w:color w:val="000000" w:themeColor="text1"/>
          <w:sz w:val="28"/>
          <w:szCs w:val="24"/>
          <w:lang w:val="fr-FR"/>
        </w:rPr>
        <w:t>Mexico City</w:t>
      </w:r>
      <w:r w:rsidR="003A1A29" w:rsidRPr="003A1A29">
        <w:rPr>
          <w:rFonts w:ascii="Arial" w:hAnsi="Arial" w:cs="Arial"/>
          <w:color w:val="000000" w:themeColor="text1"/>
          <w:sz w:val="28"/>
          <w:szCs w:val="24"/>
          <w:lang w:val="fr-FR"/>
        </w:rPr>
        <w:t xml:space="preserve"> est une explosion de couleurs, ce qui en fait un choix naturel pour B</w:t>
      </w:r>
      <w:r w:rsidR="003A1A29">
        <w:rPr>
          <w:rFonts w:ascii="Arial" w:hAnsi="Arial" w:cs="Arial"/>
          <w:color w:val="000000" w:themeColor="text1"/>
          <w:sz w:val="28"/>
          <w:szCs w:val="24"/>
          <w:lang w:val="fr-FR"/>
        </w:rPr>
        <w:t>vlgari et son amour des tons vifs</w:t>
      </w:r>
      <w:r w:rsidR="003A1A29" w:rsidRPr="003A1A29">
        <w:rPr>
          <w:rFonts w:ascii="Arial" w:hAnsi="Arial" w:cs="Arial"/>
          <w:color w:val="000000" w:themeColor="text1"/>
          <w:sz w:val="28"/>
          <w:szCs w:val="24"/>
          <w:lang w:val="fr-FR"/>
        </w:rPr>
        <w:t>.</w:t>
      </w:r>
      <w:r w:rsidR="003A1A29">
        <w:rPr>
          <w:rFonts w:ascii="Arial" w:hAnsi="Arial" w:cs="Arial"/>
          <w:color w:val="000000" w:themeColor="text1"/>
          <w:sz w:val="28"/>
          <w:szCs w:val="24"/>
          <w:lang w:val="fr-FR"/>
        </w:rPr>
        <w:t xml:space="preserve"> Afin d’exprimer la vitalité colorée de Mexico City et l’esprit flamboyant de Bvlgari,</w:t>
      </w:r>
      <w:r w:rsidRPr="003A1A29">
        <w:rPr>
          <w:rFonts w:ascii="Arial" w:hAnsi="Arial" w:cs="Arial"/>
          <w:color w:val="000000" w:themeColor="text1"/>
          <w:sz w:val="28"/>
          <w:szCs w:val="24"/>
          <w:lang w:val="fr-FR"/>
        </w:rPr>
        <w:t xml:space="preserve"> </w:t>
      </w:r>
      <w:r w:rsidRPr="003A1A29">
        <w:rPr>
          <w:rFonts w:ascii="Arial" w:hAnsi="Arial" w:cs="Arial"/>
          <w:i/>
          <w:color w:val="000000" w:themeColor="text1"/>
          <w:sz w:val="28"/>
          <w:szCs w:val="24"/>
          <w:lang w:val="fr-FR"/>
        </w:rPr>
        <w:t>Aline Zalko</w:t>
      </w:r>
      <w:r w:rsidR="003A1A29">
        <w:rPr>
          <w:rFonts w:ascii="Arial" w:hAnsi="Arial" w:cs="Arial"/>
          <w:color w:val="000000" w:themeColor="text1"/>
          <w:sz w:val="28"/>
          <w:szCs w:val="24"/>
          <w:lang w:val="fr-FR"/>
        </w:rPr>
        <w:t xml:space="preserve"> fait appel aux lignes audacieuses et aux teintes spectaculaires. L’esprit de Mexico s’harmonise parfaitement avec celui du grand voyageur dont la passion pour la découverte le mène vers les destinations les plus éclectiques de la planète. </w:t>
      </w:r>
      <w:r w:rsidRPr="003A1A29">
        <w:rPr>
          <w:rFonts w:ascii="Arial" w:hAnsi="Arial" w:cs="Arial"/>
          <w:color w:val="000000" w:themeColor="text1"/>
          <w:sz w:val="28"/>
          <w:szCs w:val="24"/>
          <w:lang w:val="fr-FR"/>
        </w:rPr>
        <w:t xml:space="preserve"> </w:t>
      </w:r>
    </w:p>
    <w:p w14:paraId="587C18C4" w14:textId="7BA80F94" w:rsidR="00F266AE" w:rsidRPr="007C3A92" w:rsidRDefault="00BE62C3" w:rsidP="007C3A92">
      <w:pPr>
        <w:shd w:val="clear" w:color="auto" w:fill="FFFFFF"/>
        <w:jc w:val="both"/>
        <w:rPr>
          <w:rStyle w:val="Numbers"/>
          <w:rFonts w:ascii="Arial" w:hAnsi="Arial" w:cs="Arial"/>
          <w:smallCaps w:val="0"/>
          <w:color w:val="000000" w:themeColor="text1"/>
          <w:spacing w:val="0"/>
          <w:sz w:val="28"/>
          <w:szCs w:val="24"/>
          <w:lang w:val="fr-FR"/>
        </w:rPr>
      </w:pPr>
      <w:r w:rsidRPr="00BE62C3">
        <w:rPr>
          <w:rFonts w:ascii="Arial" w:hAnsi="Arial" w:cs="Arial"/>
          <w:color w:val="000000" w:themeColor="text1"/>
          <w:sz w:val="28"/>
          <w:szCs w:val="24"/>
          <w:lang w:val="fr-FR"/>
        </w:rPr>
        <w:t>B</w:t>
      </w:r>
      <w:r w:rsidR="003A1A29" w:rsidRPr="003A1A29">
        <w:rPr>
          <w:rFonts w:ascii="Arial" w:hAnsi="Arial" w:cs="Arial"/>
          <w:color w:val="000000" w:themeColor="text1"/>
          <w:sz w:val="28"/>
          <w:szCs w:val="24"/>
          <w:lang w:val="fr-FR"/>
        </w:rPr>
        <w:t>erceau de la scène Pop Art</w:t>
      </w:r>
      <w:r w:rsidR="005F353C" w:rsidRPr="003A1A29">
        <w:rPr>
          <w:rFonts w:ascii="Arial" w:hAnsi="Arial" w:cs="Arial"/>
          <w:color w:val="000000" w:themeColor="text1"/>
          <w:sz w:val="28"/>
          <w:szCs w:val="24"/>
          <w:lang w:val="fr-FR"/>
        </w:rPr>
        <w:t xml:space="preserve">, </w:t>
      </w:r>
      <w:r w:rsidR="005F353C" w:rsidRPr="003A1A29">
        <w:rPr>
          <w:rFonts w:ascii="Arial" w:hAnsi="Arial" w:cs="Arial"/>
          <w:b/>
          <w:bCs/>
          <w:color w:val="000000" w:themeColor="text1"/>
          <w:sz w:val="28"/>
          <w:szCs w:val="24"/>
          <w:lang w:val="fr-FR"/>
        </w:rPr>
        <w:t>New York</w:t>
      </w:r>
      <w:r w:rsidR="003A1A29" w:rsidRPr="003A1A29">
        <w:rPr>
          <w:rFonts w:ascii="Arial" w:hAnsi="Arial" w:cs="Arial"/>
          <w:color w:val="000000" w:themeColor="text1"/>
          <w:sz w:val="28"/>
          <w:szCs w:val="24"/>
          <w:lang w:val="fr-FR"/>
        </w:rPr>
        <w:t xml:space="preserve"> représente le </w:t>
      </w:r>
      <w:r w:rsidR="00EA39FD">
        <w:rPr>
          <w:rFonts w:ascii="Arial" w:hAnsi="Arial" w:cs="Arial"/>
          <w:color w:val="000000" w:themeColor="text1"/>
          <w:sz w:val="28"/>
          <w:szCs w:val="24"/>
          <w:lang w:val="fr-FR"/>
        </w:rPr>
        <w:t>c</w:t>
      </w:r>
      <w:r w:rsidR="00EA39FD" w:rsidRPr="003A1A29">
        <w:rPr>
          <w:rFonts w:ascii="Arial" w:hAnsi="Arial" w:cs="Arial"/>
          <w:color w:val="000000" w:themeColor="text1"/>
          <w:sz w:val="28"/>
          <w:szCs w:val="24"/>
          <w:lang w:val="fr-FR"/>
        </w:rPr>
        <w:t>œur</w:t>
      </w:r>
      <w:r w:rsidR="003A1A29" w:rsidRPr="003A1A29">
        <w:rPr>
          <w:rFonts w:ascii="Arial" w:hAnsi="Arial" w:cs="Arial"/>
          <w:color w:val="000000" w:themeColor="text1"/>
          <w:sz w:val="28"/>
          <w:szCs w:val="24"/>
          <w:lang w:val="fr-FR"/>
        </w:rPr>
        <w:t xml:space="preserve"> </w:t>
      </w:r>
      <w:r w:rsidRPr="003A1A29">
        <w:rPr>
          <w:rFonts w:ascii="Arial" w:hAnsi="Arial" w:cs="Arial"/>
          <w:color w:val="000000" w:themeColor="text1"/>
          <w:sz w:val="28"/>
          <w:szCs w:val="24"/>
          <w:lang w:val="fr-FR"/>
        </w:rPr>
        <w:t>spirituel</w:t>
      </w:r>
      <w:r w:rsidR="003A1A29" w:rsidRPr="003A1A29">
        <w:rPr>
          <w:rFonts w:ascii="Arial" w:hAnsi="Arial" w:cs="Arial"/>
          <w:color w:val="000000" w:themeColor="text1"/>
          <w:sz w:val="28"/>
          <w:szCs w:val="24"/>
          <w:lang w:val="fr-FR"/>
        </w:rPr>
        <w:t xml:space="preserve"> d’une inspiration majeure pour Bvlgari. </w:t>
      </w:r>
      <w:r w:rsidR="003A1A29">
        <w:rPr>
          <w:rFonts w:ascii="Arial" w:hAnsi="Arial" w:cs="Arial"/>
          <w:color w:val="000000" w:themeColor="text1"/>
          <w:sz w:val="28"/>
          <w:szCs w:val="24"/>
          <w:lang w:val="fr-FR"/>
        </w:rPr>
        <w:t xml:space="preserve">La Mode rencontre le Cinéma dans la capitale mondiale du style et </w:t>
      </w:r>
      <w:r w:rsidR="001E2BEF">
        <w:rPr>
          <w:rFonts w:ascii="Arial" w:hAnsi="Arial" w:cs="Arial"/>
          <w:color w:val="000000" w:themeColor="text1"/>
          <w:sz w:val="28"/>
          <w:szCs w:val="24"/>
          <w:lang w:val="fr-FR"/>
        </w:rPr>
        <w:t xml:space="preserve"> son architecture </w:t>
      </w:r>
      <w:r w:rsidR="00EA39FD">
        <w:rPr>
          <w:rFonts w:ascii="Arial" w:hAnsi="Arial" w:cs="Arial"/>
          <w:color w:val="000000" w:themeColor="text1"/>
          <w:sz w:val="28"/>
          <w:szCs w:val="24"/>
          <w:lang w:val="fr-FR"/>
        </w:rPr>
        <w:t>démesurée</w:t>
      </w:r>
      <w:r w:rsidR="001E2BEF">
        <w:rPr>
          <w:rFonts w:ascii="Arial" w:hAnsi="Arial" w:cs="Arial"/>
          <w:color w:val="000000" w:themeColor="text1"/>
          <w:sz w:val="28"/>
          <w:szCs w:val="24"/>
          <w:lang w:val="fr-FR"/>
        </w:rPr>
        <w:t xml:space="preserve">. </w:t>
      </w:r>
      <w:r w:rsidR="001E2BEF" w:rsidRPr="001E2BEF">
        <w:rPr>
          <w:rFonts w:ascii="Arial" w:hAnsi="Arial" w:cs="Arial"/>
          <w:color w:val="000000" w:themeColor="text1"/>
          <w:sz w:val="28"/>
          <w:szCs w:val="24"/>
          <w:lang w:val="fr-FR"/>
        </w:rPr>
        <w:t xml:space="preserve">Pour </w:t>
      </w:r>
      <w:r w:rsidRPr="001E2BEF">
        <w:rPr>
          <w:rFonts w:ascii="Arial" w:hAnsi="Arial" w:cs="Arial"/>
          <w:color w:val="000000" w:themeColor="text1"/>
          <w:sz w:val="28"/>
          <w:szCs w:val="24"/>
          <w:lang w:val="fr-FR"/>
        </w:rPr>
        <w:t>recréer</w:t>
      </w:r>
      <w:r>
        <w:rPr>
          <w:rFonts w:ascii="Arial" w:hAnsi="Arial" w:cs="Arial"/>
          <w:color w:val="000000" w:themeColor="text1"/>
          <w:sz w:val="28"/>
          <w:szCs w:val="24"/>
          <w:lang w:val="fr-FR"/>
        </w:rPr>
        <w:t xml:space="preserve"> cette </w:t>
      </w:r>
      <w:r w:rsidR="00EA39FD">
        <w:rPr>
          <w:rFonts w:ascii="Arial" w:hAnsi="Arial" w:cs="Arial"/>
          <w:color w:val="000000" w:themeColor="text1"/>
          <w:sz w:val="28"/>
          <w:szCs w:val="24"/>
          <w:lang w:val="fr-FR"/>
        </w:rPr>
        <w:t>énergie</w:t>
      </w:r>
      <w:r>
        <w:rPr>
          <w:rFonts w:ascii="Arial" w:hAnsi="Arial" w:cs="Arial"/>
          <w:color w:val="000000" w:themeColor="text1"/>
          <w:sz w:val="28"/>
          <w:szCs w:val="24"/>
          <w:lang w:val="fr-FR"/>
        </w:rPr>
        <w:t xml:space="preserve"> légendaire</w:t>
      </w:r>
      <w:r w:rsidR="001E2BEF" w:rsidRPr="001E2BEF">
        <w:rPr>
          <w:rFonts w:ascii="Arial" w:hAnsi="Arial" w:cs="Arial"/>
          <w:color w:val="000000" w:themeColor="text1"/>
          <w:sz w:val="28"/>
          <w:szCs w:val="24"/>
          <w:lang w:val="fr-FR"/>
        </w:rPr>
        <w:t xml:space="preserve">, l’artiste </w:t>
      </w:r>
      <w:r w:rsidR="005F353C" w:rsidRPr="001E2BEF">
        <w:rPr>
          <w:rFonts w:ascii="Arial" w:hAnsi="Arial" w:cs="Arial"/>
          <w:i/>
          <w:color w:val="000000" w:themeColor="text1"/>
          <w:sz w:val="28"/>
          <w:szCs w:val="24"/>
          <w:lang w:val="fr-FR"/>
        </w:rPr>
        <w:t>Natacha Paschal</w:t>
      </w:r>
      <w:r w:rsidR="001E2BEF" w:rsidRPr="001E2BEF">
        <w:rPr>
          <w:rFonts w:ascii="Arial" w:hAnsi="Arial" w:cs="Arial"/>
          <w:color w:val="000000" w:themeColor="text1"/>
          <w:sz w:val="28"/>
          <w:szCs w:val="24"/>
          <w:lang w:val="fr-FR"/>
        </w:rPr>
        <w:t xml:space="preserve"> puise dans les magazines de mode, </w:t>
      </w:r>
      <w:r w:rsidR="001E2BEF">
        <w:rPr>
          <w:rFonts w:ascii="Arial" w:hAnsi="Arial" w:cs="Arial"/>
          <w:color w:val="000000" w:themeColor="text1"/>
          <w:sz w:val="28"/>
          <w:szCs w:val="24"/>
          <w:lang w:val="fr-FR"/>
        </w:rPr>
        <w:t xml:space="preserve">les </w:t>
      </w:r>
      <w:r w:rsidRPr="001E2BEF">
        <w:rPr>
          <w:rFonts w:ascii="Arial" w:hAnsi="Arial" w:cs="Arial"/>
          <w:color w:val="000000" w:themeColor="text1"/>
          <w:sz w:val="28"/>
          <w:szCs w:val="24"/>
          <w:lang w:val="fr-FR"/>
        </w:rPr>
        <w:t>réinterprétant</w:t>
      </w:r>
      <w:r w:rsidR="001E2BEF" w:rsidRPr="001E2BEF">
        <w:rPr>
          <w:rFonts w:ascii="Arial" w:hAnsi="Arial" w:cs="Arial"/>
          <w:color w:val="000000" w:themeColor="text1"/>
          <w:sz w:val="28"/>
          <w:szCs w:val="24"/>
          <w:lang w:val="fr-FR"/>
        </w:rPr>
        <w:t xml:space="preserve"> à sa façon</w:t>
      </w:r>
      <w:r w:rsidR="00BE3420">
        <w:rPr>
          <w:rFonts w:ascii="Arial" w:hAnsi="Arial" w:cs="Arial"/>
          <w:color w:val="000000" w:themeColor="text1"/>
          <w:sz w:val="28"/>
          <w:szCs w:val="24"/>
          <w:lang w:val="fr-FR"/>
        </w:rPr>
        <w:t xml:space="preserve"> grâce à des esquisses gouachées</w:t>
      </w:r>
      <w:r w:rsidR="0070310E">
        <w:rPr>
          <w:rFonts w:ascii="Arial" w:hAnsi="Arial" w:cs="Arial"/>
          <w:color w:val="000000" w:themeColor="text1"/>
          <w:sz w:val="28"/>
          <w:szCs w:val="24"/>
          <w:lang w:val="fr-FR"/>
        </w:rPr>
        <w:t xml:space="preserve">. </w:t>
      </w:r>
      <w:r w:rsidRPr="00BE62C3">
        <w:rPr>
          <w:rFonts w:ascii="Arial" w:hAnsi="Arial" w:cs="Arial"/>
          <w:color w:val="000000" w:themeColor="text1"/>
          <w:sz w:val="28"/>
          <w:szCs w:val="24"/>
          <w:lang w:val="fr-FR"/>
        </w:rPr>
        <w:t>La culture urbaine est née à New York, du street style au</w:t>
      </w:r>
      <w:r>
        <w:rPr>
          <w:rFonts w:ascii="Arial" w:hAnsi="Arial" w:cs="Arial"/>
          <w:color w:val="000000" w:themeColor="text1"/>
          <w:sz w:val="28"/>
          <w:szCs w:val="24"/>
          <w:lang w:val="fr-FR"/>
        </w:rPr>
        <w:t>x</w:t>
      </w:r>
      <w:r w:rsidR="00DB3450">
        <w:rPr>
          <w:rFonts w:ascii="Arial" w:hAnsi="Arial" w:cs="Arial"/>
          <w:color w:val="000000" w:themeColor="text1"/>
          <w:sz w:val="28"/>
          <w:szCs w:val="24"/>
          <w:lang w:val="fr-FR"/>
        </w:rPr>
        <w:t xml:space="preserve"> looks sport-chic qui défilent pour</w:t>
      </w:r>
      <w:r w:rsidRPr="00BE62C3">
        <w:rPr>
          <w:rFonts w:ascii="Arial" w:hAnsi="Arial" w:cs="Arial"/>
          <w:color w:val="000000" w:themeColor="text1"/>
          <w:sz w:val="28"/>
          <w:szCs w:val="24"/>
          <w:lang w:val="fr-FR"/>
        </w:rPr>
        <w:t xml:space="preserve"> la </w:t>
      </w:r>
      <w:r w:rsidR="00DB3450">
        <w:rPr>
          <w:rFonts w:ascii="Arial" w:hAnsi="Arial" w:cs="Arial"/>
          <w:color w:val="000000" w:themeColor="text1"/>
          <w:sz w:val="28"/>
          <w:szCs w:val="24"/>
          <w:lang w:val="fr-FR"/>
        </w:rPr>
        <w:t>haute mode</w:t>
      </w:r>
      <w:r w:rsidRPr="00BE62C3">
        <w:rPr>
          <w:rFonts w:ascii="Arial" w:hAnsi="Arial" w:cs="Arial"/>
          <w:color w:val="000000" w:themeColor="text1"/>
          <w:sz w:val="28"/>
          <w:szCs w:val="24"/>
          <w:lang w:val="fr-FR"/>
        </w:rPr>
        <w:t xml:space="preserve">. </w:t>
      </w:r>
      <w:r w:rsidR="00DB3450">
        <w:rPr>
          <w:rFonts w:ascii="Arial" w:hAnsi="Arial" w:cs="Arial"/>
          <w:color w:val="000000" w:themeColor="text1"/>
          <w:sz w:val="28"/>
          <w:szCs w:val="24"/>
          <w:lang w:val="fr-FR"/>
        </w:rPr>
        <w:t>Ainsi</w:t>
      </w:r>
      <w:r w:rsidRPr="00BE62C3">
        <w:rPr>
          <w:rFonts w:ascii="Arial" w:hAnsi="Arial" w:cs="Arial"/>
          <w:color w:val="000000" w:themeColor="text1"/>
          <w:sz w:val="28"/>
          <w:szCs w:val="24"/>
          <w:lang w:val="fr-FR"/>
        </w:rPr>
        <w:t xml:space="preserve">, la </w:t>
      </w:r>
      <w:r>
        <w:rPr>
          <w:rFonts w:ascii="Arial" w:hAnsi="Arial" w:cs="Arial"/>
          <w:color w:val="000000" w:themeColor="text1"/>
          <w:sz w:val="28"/>
          <w:szCs w:val="24"/>
          <w:lang w:val="fr-FR"/>
        </w:rPr>
        <w:t>« </w:t>
      </w:r>
      <w:r w:rsidRPr="00BE62C3">
        <w:rPr>
          <w:rFonts w:ascii="Arial" w:hAnsi="Arial" w:cs="Arial"/>
          <w:color w:val="000000" w:themeColor="text1"/>
          <w:sz w:val="28"/>
          <w:szCs w:val="24"/>
          <w:lang w:val="fr-FR"/>
        </w:rPr>
        <w:t>Grosse Pomme</w:t>
      </w:r>
      <w:r>
        <w:rPr>
          <w:rFonts w:ascii="Arial" w:hAnsi="Arial" w:cs="Arial"/>
          <w:color w:val="000000" w:themeColor="text1"/>
          <w:sz w:val="28"/>
          <w:szCs w:val="24"/>
          <w:lang w:val="fr-FR"/>
        </w:rPr>
        <w:t> »</w:t>
      </w:r>
      <w:r w:rsidRPr="00BE62C3">
        <w:rPr>
          <w:rFonts w:ascii="Arial" w:hAnsi="Arial" w:cs="Arial"/>
          <w:color w:val="000000" w:themeColor="text1"/>
          <w:sz w:val="28"/>
          <w:szCs w:val="24"/>
          <w:lang w:val="fr-FR"/>
        </w:rPr>
        <w:t xml:space="preserve"> est une destination incontournable de la </w:t>
      </w:r>
      <w:r w:rsidR="00BD37E7" w:rsidRPr="00BE62C3">
        <w:rPr>
          <w:rFonts w:ascii="Arial" w:hAnsi="Arial" w:cs="Arial"/>
          <w:i/>
          <w:color w:val="000000" w:themeColor="text1"/>
          <w:sz w:val="28"/>
          <w:szCs w:val="24"/>
          <w:lang w:val="fr-FR"/>
        </w:rPr>
        <w:t>Cities Collection</w:t>
      </w:r>
      <w:r w:rsidR="00BD37E7" w:rsidRPr="00BE62C3">
        <w:rPr>
          <w:rFonts w:ascii="Arial" w:hAnsi="Arial" w:cs="Arial"/>
          <w:color w:val="000000" w:themeColor="text1"/>
          <w:sz w:val="28"/>
          <w:szCs w:val="24"/>
          <w:lang w:val="fr-FR"/>
        </w:rPr>
        <w:t xml:space="preserve">. </w:t>
      </w:r>
    </w:p>
    <w:p w14:paraId="04299775" w14:textId="796A931A" w:rsidR="00F266AE" w:rsidRPr="00BE62C3" w:rsidRDefault="00F266AE" w:rsidP="000B3585">
      <w:pPr>
        <w:pStyle w:val="Paragrafobase"/>
        <w:suppressAutoHyphens/>
        <w:spacing w:line="240" w:lineRule="auto"/>
        <w:jc w:val="both"/>
        <w:rPr>
          <w:rStyle w:val="Numbers"/>
          <w:rFonts w:ascii="Arial" w:hAnsi="Arial" w:cs="Arial"/>
          <w:b/>
          <w:spacing w:val="8"/>
          <w:sz w:val="28"/>
          <w:szCs w:val="32"/>
          <w:lang w:val="fr-FR"/>
        </w:rPr>
      </w:pPr>
    </w:p>
    <w:p w14:paraId="17A97413" w14:textId="38E5415F" w:rsidR="00ED11BA" w:rsidRPr="00DB5D3D" w:rsidRDefault="00047233" w:rsidP="000B3585">
      <w:pPr>
        <w:pStyle w:val="Paragrafobase"/>
        <w:suppressAutoHyphens/>
        <w:spacing w:line="240" w:lineRule="auto"/>
        <w:jc w:val="both"/>
        <w:rPr>
          <w:rStyle w:val="Numbers"/>
          <w:rFonts w:ascii="Arial" w:hAnsi="Arial" w:cs="Arial"/>
          <w:b/>
          <w:spacing w:val="8"/>
          <w:sz w:val="28"/>
          <w:szCs w:val="32"/>
          <w:lang w:val="fr-FR"/>
        </w:rPr>
      </w:pPr>
      <w:r>
        <w:rPr>
          <w:rStyle w:val="Numbers"/>
          <w:rFonts w:ascii="Arial" w:hAnsi="Arial" w:cs="Arial"/>
          <w:b/>
          <w:spacing w:val="8"/>
          <w:sz w:val="28"/>
          <w:szCs w:val="32"/>
          <w:lang w:val="fr-FR"/>
        </w:rPr>
        <w:t xml:space="preserve">UNE PERSPECTIVE GLOBALE NEE A </w:t>
      </w:r>
      <w:r w:rsidR="00450635" w:rsidRPr="00DB5D3D">
        <w:rPr>
          <w:rStyle w:val="Numbers"/>
          <w:rFonts w:ascii="Arial" w:hAnsi="Arial" w:cs="Arial"/>
          <w:b/>
          <w:spacing w:val="8"/>
          <w:sz w:val="36"/>
          <w:szCs w:val="32"/>
          <w:lang w:val="fr-FR"/>
        </w:rPr>
        <w:t>rome</w:t>
      </w:r>
    </w:p>
    <w:p w14:paraId="72D4E4E0" w14:textId="5CEC0AB2" w:rsidR="00ED11BA" w:rsidRPr="004252A4" w:rsidRDefault="00450635" w:rsidP="002010A9">
      <w:pPr>
        <w:shd w:val="clear" w:color="auto" w:fill="FFFFFF"/>
        <w:spacing w:after="240"/>
        <w:jc w:val="both"/>
        <w:rPr>
          <w:rFonts w:ascii="Arial" w:eastAsia="Times New Roman" w:hAnsi="Arial" w:cs="Arial"/>
          <w:color w:val="000000" w:themeColor="text1"/>
          <w:sz w:val="28"/>
          <w:szCs w:val="24"/>
          <w:lang w:val="fr-FR"/>
        </w:rPr>
      </w:pPr>
      <w:r w:rsidRPr="00450635">
        <w:rPr>
          <w:rFonts w:ascii="Arial" w:eastAsia="Times New Roman" w:hAnsi="Arial" w:cs="Arial"/>
          <w:color w:val="000000" w:themeColor="text1"/>
          <w:sz w:val="28"/>
          <w:szCs w:val="24"/>
          <w:lang w:val="fr-FR"/>
        </w:rPr>
        <w:t>La collection a vu</w:t>
      </w:r>
      <w:r w:rsidR="004252A4">
        <w:rPr>
          <w:rFonts w:ascii="Arial" w:eastAsia="Times New Roman" w:hAnsi="Arial" w:cs="Arial"/>
          <w:color w:val="000000" w:themeColor="text1"/>
          <w:sz w:val="28"/>
          <w:szCs w:val="24"/>
          <w:lang w:val="fr-FR"/>
        </w:rPr>
        <w:t xml:space="preserve"> </w:t>
      </w:r>
      <w:r w:rsidRPr="00450635">
        <w:rPr>
          <w:rFonts w:ascii="Arial" w:eastAsia="Times New Roman" w:hAnsi="Arial" w:cs="Arial"/>
          <w:color w:val="000000" w:themeColor="text1"/>
          <w:sz w:val="28"/>
          <w:szCs w:val="24"/>
          <w:lang w:val="fr-FR"/>
        </w:rPr>
        <w:t xml:space="preserve">le jour en </w:t>
      </w:r>
      <w:r w:rsidR="00ED11BA" w:rsidRPr="00450635">
        <w:rPr>
          <w:rFonts w:ascii="Arial" w:eastAsia="Times New Roman" w:hAnsi="Arial" w:cs="Arial"/>
          <w:color w:val="000000" w:themeColor="text1"/>
          <w:sz w:val="28"/>
          <w:szCs w:val="24"/>
          <w:lang w:val="fr-FR"/>
        </w:rPr>
        <w:t>19</w:t>
      </w:r>
      <w:r w:rsidRPr="00450635">
        <w:rPr>
          <w:rFonts w:ascii="Arial" w:eastAsia="Times New Roman" w:hAnsi="Arial" w:cs="Arial"/>
          <w:color w:val="000000" w:themeColor="text1"/>
          <w:sz w:val="28"/>
          <w:szCs w:val="24"/>
          <w:lang w:val="fr-FR"/>
        </w:rPr>
        <w:t>75 en</w:t>
      </w:r>
      <w:r w:rsidR="004252A4">
        <w:rPr>
          <w:rFonts w:ascii="Arial" w:eastAsia="Times New Roman" w:hAnsi="Arial" w:cs="Arial"/>
          <w:color w:val="000000" w:themeColor="text1"/>
          <w:sz w:val="28"/>
          <w:szCs w:val="24"/>
          <w:lang w:val="fr-FR"/>
        </w:rPr>
        <w:t xml:space="preserve"> </w:t>
      </w:r>
      <w:r w:rsidRPr="00450635">
        <w:rPr>
          <w:rFonts w:ascii="Arial" w:eastAsia="Times New Roman" w:hAnsi="Arial" w:cs="Arial"/>
          <w:color w:val="000000" w:themeColor="text1"/>
          <w:sz w:val="28"/>
          <w:szCs w:val="24"/>
          <w:lang w:val="fr-FR"/>
        </w:rPr>
        <w:t xml:space="preserve">tant que cadeau en </w:t>
      </w:r>
      <w:r w:rsidR="004252A4" w:rsidRPr="00450635">
        <w:rPr>
          <w:rFonts w:ascii="Arial" w:eastAsia="Times New Roman" w:hAnsi="Arial" w:cs="Arial"/>
          <w:color w:val="000000" w:themeColor="text1"/>
          <w:sz w:val="28"/>
          <w:szCs w:val="24"/>
          <w:lang w:val="fr-FR"/>
        </w:rPr>
        <w:t>Edition</w:t>
      </w:r>
      <w:r w:rsidRPr="00450635">
        <w:rPr>
          <w:rFonts w:ascii="Arial" w:eastAsia="Times New Roman" w:hAnsi="Arial" w:cs="Arial"/>
          <w:color w:val="000000" w:themeColor="text1"/>
          <w:sz w:val="28"/>
          <w:szCs w:val="24"/>
          <w:lang w:val="fr-FR"/>
        </w:rPr>
        <w:t xml:space="preserve"> limitée pour </w:t>
      </w:r>
      <w:r w:rsidR="004252A4" w:rsidRPr="00450635">
        <w:rPr>
          <w:rFonts w:ascii="Arial" w:eastAsia="Times New Roman" w:hAnsi="Arial" w:cs="Arial"/>
          <w:color w:val="000000" w:themeColor="text1"/>
          <w:sz w:val="28"/>
          <w:szCs w:val="24"/>
          <w:lang w:val="fr-FR"/>
        </w:rPr>
        <w:t>récompenser</w:t>
      </w:r>
      <w:r w:rsidRPr="00450635">
        <w:rPr>
          <w:rFonts w:ascii="Arial" w:eastAsia="Times New Roman" w:hAnsi="Arial" w:cs="Arial"/>
          <w:color w:val="000000" w:themeColor="text1"/>
          <w:sz w:val="28"/>
          <w:szCs w:val="24"/>
          <w:lang w:val="fr-FR"/>
        </w:rPr>
        <w:t xml:space="preserve"> les cent </w:t>
      </w:r>
      <w:r w:rsidR="004252A4" w:rsidRPr="00450635">
        <w:rPr>
          <w:rFonts w:ascii="Arial" w:eastAsia="Times New Roman" w:hAnsi="Arial" w:cs="Arial"/>
          <w:color w:val="000000" w:themeColor="text1"/>
          <w:sz w:val="28"/>
          <w:szCs w:val="24"/>
          <w:lang w:val="fr-FR"/>
        </w:rPr>
        <w:t>meilleurs</w:t>
      </w:r>
      <w:r w:rsidRPr="00450635">
        <w:rPr>
          <w:rFonts w:ascii="Arial" w:eastAsia="Times New Roman" w:hAnsi="Arial" w:cs="Arial"/>
          <w:color w:val="000000" w:themeColor="text1"/>
          <w:sz w:val="28"/>
          <w:szCs w:val="24"/>
          <w:lang w:val="fr-FR"/>
        </w:rPr>
        <w:t xml:space="preserve"> clients de Bvlgari; La montre connait un </w:t>
      </w:r>
      <w:r w:rsidR="004252A4" w:rsidRPr="00450635">
        <w:rPr>
          <w:rFonts w:ascii="Arial" w:eastAsia="Times New Roman" w:hAnsi="Arial" w:cs="Arial"/>
          <w:color w:val="000000" w:themeColor="text1"/>
          <w:sz w:val="28"/>
          <w:szCs w:val="24"/>
          <w:lang w:val="fr-FR"/>
        </w:rPr>
        <w:t>succès</w:t>
      </w:r>
      <w:r w:rsidRPr="00450635">
        <w:rPr>
          <w:rFonts w:ascii="Arial" w:eastAsia="Times New Roman" w:hAnsi="Arial" w:cs="Arial"/>
          <w:color w:val="000000" w:themeColor="text1"/>
          <w:sz w:val="28"/>
          <w:szCs w:val="24"/>
          <w:lang w:val="fr-FR"/>
        </w:rPr>
        <w:t xml:space="preserve"> retentissant et </w:t>
      </w:r>
      <w:r w:rsidR="004252A4">
        <w:rPr>
          <w:rFonts w:ascii="Arial" w:eastAsia="Times New Roman" w:hAnsi="Arial" w:cs="Arial"/>
          <w:color w:val="000000" w:themeColor="text1"/>
          <w:sz w:val="28"/>
          <w:szCs w:val="24"/>
          <w:lang w:val="fr-FR"/>
        </w:rPr>
        <w:t>devie</w:t>
      </w:r>
      <w:r w:rsidRPr="00450635">
        <w:rPr>
          <w:rFonts w:ascii="Arial" w:eastAsia="Times New Roman" w:hAnsi="Arial" w:cs="Arial"/>
          <w:color w:val="000000" w:themeColor="text1"/>
          <w:sz w:val="28"/>
          <w:szCs w:val="24"/>
          <w:lang w:val="fr-FR"/>
        </w:rPr>
        <w:t xml:space="preserve">nt une  </w:t>
      </w:r>
      <w:r w:rsidR="004252A4" w:rsidRPr="00450635">
        <w:rPr>
          <w:rFonts w:ascii="Arial" w:eastAsia="Times New Roman" w:hAnsi="Arial" w:cs="Arial"/>
          <w:color w:val="000000" w:themeColor="text1"/>
          <w:sz w:val="28"/>
          <w:szCs w:val="24"/>
          <w:lang w:val="fr-FR"/>
        </w:rPr>
        <w:t>icône</w:t>
      </w:r>
      <w:r w:rsidRPr="00450635">
        <w:rPr>
          <w:rFonts w:ascii="Arial" w:eastAsia="Times New Roman" w:hAnsi="Arial" w:cs="Arial"/>
          <w:color w:val="000000" w:themeColor="text1"/>
          <w:sz w:val="28"/>
          <w:szCs w:val="24"/>
          <w:lang w:val="fr-FR"/>
        </w:rPr>
        <w:t xml:space="preserve"> pour</w:t>
      </w:r>
      <w:r>
        <w:rPr>
          <w:rFonts w:ascii="Arial" w:eastAsia="Times New Roman" w:hAnsi="Arial" w:cs="Arial"/>
          <w:color w:val="000000" w:themeColor="text1"/>
          <w:sz w:val="28"/>
          <w:szCs w:val="24"/>
          <w:lang w:val="fr-FR"/>
        </w:rPr>
        <w:t xml:space="preserve"> les connaisseurs de la Maison. </w:t>
      </w:r>
      <w:r w:rsidRPr="00557158">
        <w:rPr>
          <w:rFonts w:ascii="Arial" w:eastAsia="Times New Roman" w:hAnsi="Arial" w:cs="Arial"/>
          <w:color w:val="000000" w:themeColor="text1"/>
          <w:sz w:val="28"/>
          <w:szCs w:val="24"/>
          <w:lang w:val="fr-FR"/>
        </w:rPr>
        <w:t xml:space="preserve">Gravée des inscriptions </w:t>
      </w:r>
      <w:r w:rsidR="00ED11BA" w:rsidRPr="00557158">
        <w:rPr>
          <w:rFonts w:ascii="Arial" w:eastAsia="Times New Roman" w:hAnsi="Arial" w:cs="Arial"/>
          <w:color w:val="000000" w:themeColor="text1"/>
          <w:sz w:val="28"/>
          <w:szCs w:val="24"/>
          <w:lang w:val="fr-FR"/>
        </w:rPr>
        <w:t xml:space="preserve"> </w:t>
      </w:r>
      <w:r w:rsidRPr="00557158">
        <w:rPr>
          <w:rFonts w:ascii="Arial" w:eastAsia="Times New Roman" w:hAnsi="Arial" w:cs="Arial"/>
          <w:color w:val="000000" w:themeColor="text1"/>
          <w:sz w:val="28"/>
          <w:szCs w:val="24"/>
          <w:lang w:val="fr-FR"/>
        </w:rPr>
        <w:t xml:space="preserve">“BVLGARI” et “ROMA” sur sa lunette et son association </w:t>
      </w:r>
      <w:r w:rsidR="004252A4" w:rsidRPr="00557158">
        <w:rPr>
          <w:rFonts w:ascii="Arial" w:eastAsia="Times New Roman" w:hAnsi="Arial" w:cs="Arial"/>
          <w:color w:val="000000" w:themeColor="text1"/>
          <w:sz w:val="28"/>
          <w:szCs w:val="24"/>
          <w:lang w:val="fr-FR"/>
        </w:rPr>
        <w:t>inattendue</w:t>
      </w:r>
      <w:r w:rsidRPr="00557158">
        <w:rPr>
          <w:rFonts w:ascii="Arial" w:eastAsia="Times New Roman" w:hAnsi="Arial" w:cs="Arial"/>
          <w:color w:val="000000" w:themeColor="text1"/>
          <w:sz w:val="28"/>
          <w:szCs w:val="24"/>
          <w:lang w:val="fr-FR"/>
        </w:rPr>
        <w:t xml:space="preserve"> d’un boitier en or jaune rond, un cadran digital</w:t>
      </w:r>
      <w:r w:rsidR="00557158" w:rsidRPr="00557158">
        <w:rPr>
          <w:rFonts w:ascii="Arial" w:eastAsia="Times New Roman" w:hAnsi="Arial" w:cs="Arial"/>
          <w:color w:val="000000" w:themeColor="text1"/>
          <w:sz w:val="28"/>
          <w:szCs w:val="24"/>
          <w:lang w:val="fr-FR"/>
        </w:rPr>
        <w:t xml:space="preserve"> et d’un bracelet tressé </w:t>
      </w:r>
      <w:r w:rsidR="004252A4" w:rsidRPr="00557158">
        <w:rPr>
          <w:rFonts w:ascii="Arial" w:eastAsia="Times New Roman" w:hAnsi="Arial" w:cs="Arial"/>
          <w:color w:val="000000" w:themeColor="text1"/>
          <w:sz w:val="28"/>
          <w:szCs w:val="24"/>
          <w:lang w:val="fr-FR"/>
        </w:rPr>
        <w:t>bord</w:t>
      </w:r>
      <w:r w:rsidR="004252A4">
        <w:rPr>
          <w:rFonts w:ascii="Arial" w:eastAsia="Times New Roman" w:hAnsi="Arial" w:cs="Arial"/>
          <w:color w:val="000000" w:themeColor="text1"/>
          <w:sz w:val="28"/>
          <w:szCs w:val="24"/>
          <w:lang w:val="fr-FR"/>
        </w:rPr>
        <w:t>é</w:t>
      </w:r>
      <w:r w:rsidR="00557158" w:rsidRPr="00557158">
        <w:rPr>
          <w:rFonts w:ascii="Arial" w:eastAsia="Times New Roman" w:hAnsi="Arial" w:cs="Arial"/>
          <w:color w:val="000000" w:themeColor="text1"/>
          <w:sz w:val="28"/>
          <w:szCs w:val="24"/>
          <w:lang w:val="fr-FR"/>
        </w:rPr>
        <w:t xml:space="preserve"> de cuir </w:t>
      </w:r>
      <w:r w:rsidR="004252A4" w:rsidRPr="00557158">
        <w:rPr>
          <w:rFonts w:ascii="Arial" w:eastAsia="Times New Roman" w:hAnsi="Arial" w:cs="Arial"/>
          <w:color w:val="000000" w:themeColor="text1"/>
          <w:sz w:val="28"/>
          <w:szCs w:val="24"/>
          <w:lang w:val="fr-FR"/>
        </w:rPr>
        <w:t>rappelant</w:t>
      </w:r>
      <w:r w:rsidR="00557158" w:rsidRPr="00557158">
        <w:rPr>
          <w:rFonts w:ascii="Arial" w:eastAsia="Times New Roman" w:hAnsi="Arial" w:cs="Arial"/>
          <w:color w:val="000000" w:themeColor="text1"/>
          <w:sz w:val="28"/>
          <w:szCs w:val="24"/>
          <w:lang w:val="fr-FR"/>
        </w:rPr>
        <w:t xml:space="preserve"> l</w:t>
      </w:r>
      <w:r w:rsidR="004252A4">
        <w:rPr>
          <w:rFonts w:ascii="Arial" w:eastAsia="Times New Roman" w:hAnsi="Arial" w:cs="Arial"/>
          <w:color w:val="000000" w:themeColor="text1"/>
          <w:sz w:val="28"/>
          <w:szCs w:val="24"/>
          <w:lang w:val="fr-FR"/>
        </w:rPr>
        <w:t xml:space="preserve">es </w:t>
      </w:r>
      <w:r w:rsidR="00557158" w:rsidRPr="00557158">
        <w:rPr>
          <w:rFonts w:ascii="Arial" w:eastAsia="Times New Roman" w:hAnsi="Arial" w:cs="Arial"/>
          <w:color w:val="000000" w:themeColor="text1"/>
          <w:sz w:val="28"/>
          <w:szCs w:val="24"/>
          <w:lang w:val="fr-FR"/>
        </w:rPr>
        <w:t>ornementations de</w:t>
      </w:r>
      <w:r w:rsidR="00557158">
        <w:rPr>
          <w:rFonts w:ascii="Arial" w:eastAsia="Times New Roman" w:hAnsi="Arial" w:cs="Arial"/>
          <w:color w:val="000000" w:themeColor="text1"/>
          <w:sz w:val="28"/>
          <w:szCs w:val="24"/>
          <w:lang w:val="fr-FR"/>
        </w:rPr>
        <w:t xml:space="preserve"> la Rome </w:t>
      </w:r>
      <w:r w:rsidR="004252A4">
        <w:rPr>
          <w:rFonts w:ascii="Arial" w:eastAsia="Times New Roman" w:hAnsi="Arial" w:cs="Arial"/>
          <w:color w:val="000000" w:themeColor="text1"/>
          <w:sz w:val="28"/>
          <w:szCs w:val="24"/>
          <w:lang w:val="fr-FR"/>
        </w:rPr>
        <w:t>Antique</w:t>
      </w:r>
      <w:r w:rsidR="00557158">
        <w:rPr>
          <w:rFonts w:ascii="Arial" w:eastAsia="Times New Roman" w:hAnsi="Arial" w:cs="Arial"/>
          <w:color w:val="000000" w:themeColor="text1"/>
          <w:sz w:val="28"/>
          <w:szCs w:val="24"/>
          <w:lang w:val="fr-FR"/>
        </w:rPr>
        <w:t>, la montre exprime la</w:t>
      </w:r>
      <w:r w:rsidR="00557158" w:rsidRPr="00557158">
        <w:rPr>
          <w:rFonts w:ascii="Arial" w:eastAsia="Times New Roman" w:hAnsi="Arial" w:cs="Arial"/>
          <w:color w:val="000000" w:themeColor="text1"/>
          <w:sz w:val="28"/>
          <w:szCs w:val="24"/>
          <w:lang w:val="fr-FR"/>
        </w:rPr>
        <w:t xml:space="preserve"> quintessence</w:t>
      </w:r>
      <w:r w:rsidR="00557158">
        <w:rPr>
          <w:rFonts w:ascii="Arial" w:eastAsia="Times New Roman" w:hAnsi="Arial" w:cs="Arial"/>
          <w:color w:val="000000" w:themeColor="text1"/>
          <w:sz w:val="28"/>
          <w:szCs w:val="24"/>
          <w:lang w:val="fr-FR"/>
        </w:rPr>
        <w:t xml:space="preserve"> du style Bvlgari.  </w:t>
      </w:r>
      <w:r w:rsidR="00557158" w:rsidRPr="00557158">
        <w:rPr>
          <w:rFonts w:ascii="Arial" w:eastAsia="Times New Roman" w:hAnsi="Arial" w:cs="Arial"/>
          <w:color w:val="000000" w:themeColor="text1"/>
          <w:sz w:val="28"/>
          <w:szCs w:val="24"/>
          <w:lang w:val="fr-FR"/>
        </w:rPr>
        <w:t>E</w:t>
      </w:r>
      <w:r w:rsidR="00557158">
        <w:rPr>
          <w:rFonts w:ascii="Arial" w:eastAsia="Times New Roman" w:hAnsi="Arial" w:cs="Arial"/>
          <w:color w:val="000000" w:themeColor="text1"/>
          <w:sz w:val="28"/>
          <w:szCs w:val="24"/>
          <w:lang w:val="fr-FR"/>
        </w:rPr>
        <w:t>lle rendait hommage au lien indéfect</w:t>
      </w:r>
      <w:r w:rsidR="00EA39FD">
        <w:rPr>
          <w:rFonts w:ascii="Arial" w:eastAsia="Times New Roman" w:hAnsi="Arial" w:cs="Arial"/>
          <w:color w:val="000000" w:themeColor="text1"/>
          <w:sz w:val="28"/>
          <w:szCs w:val="24"/>
          <w:lang w:val="fr-FR"/>
        </w:rPr>
        <w:t>ible entre la famille Bvlgari et</w:t>
      </w:r>
      <w:r w:rsidR="00557158">
        <w:rPr>
          <w:rFonts w:ascii="Arial" w:eastAsia="Times New Roman" w:hAnsi="Arial" w:cs="Arial"/>
          <w:color w:val="000000" w:themeColor="text1"/>
          <w:sz w:val="28"/>
          <w:szCs w:val="24"/>
          <w:lang w:val="fr-FR"/>
        </w:rPr>
        <w:t xml:space="preserve"> Rome – lien représen</w:t>
      </w:r>
      <w:r w:rsidR="004252A4">
        <w:rPr>
          <w:rFonts w:ascii="Arial" w:eastAsia="Times New Roman" w:hAnsi="Arial" w:cs="Arial"/>
          <w:color w:val="000000" w:themeColor="text1"/>
          <w:sz w:val="28"/>
          <w:szCs w:val="24"/>
          <w:lang w:val="fr-FR"/>
        </w:rPr>
        <w:t>té par la gravure du nom de la M</w:t>
      </w:r>
      <w:r w:rsidR="00557158">
        <w:rPr>
          <w:rFonts w:ascii="Arial" w:eastAsia="Times New Roman" w:hAnsi="Arial" w:cs="Arial"/>
          <w:color w:val="000000" w:themeColor="text1"/>
          <w:sz w:val="28"/>
          <w:szCs w:val="24"/>
          <w:lang w:val="fr-FR"/>
        </w:rPr>
        <w:t xml:space="preserve">aison sur le </w:t>
      </w:r>
      <w:r w:rsidR="004252A4">
        <w:rPr>
          <w:rFonts w:ascii="Arial" w:eastAsia="Times New Roman" w:hAnsi="Arial" w:cs="Arial"/>
          <w:color w:val="000000" w:themeColor="text1"/>
          <w:sz w:val="28"/>
          <w:szCs w:val="24"/>
          <w:lang w:val="fr-FR"/>
        </w:rPr>
        <w:t xml:space="preserve">boitier </w:t>
      </w:r>
      <w:r w:rsidR="00557158">
        <w:rPr>
          <w:rFonts w:ascii="Arial" w:eastAsia="Times New Roman" w:hAnsi="Arial" w:cs="Arial"/>
          <w:color w:val="000000" w:themeColor="text1"/>
          <w:sz w:val="28"/>
          <w:szCs w:val="24"/>
          <w:lang w:val="fr-FR"/>
        </w:rPr>
        <w:t xml:space="preserve">- une </w:t>
      </w:r>
      <w:r w:rsidR="004252A4">
        <w:rPr>
          <w:rFonts w:ascii="Arial" w:eastAsia="Times New Roman" w:hAnsi="Arial" w:cs="Arial"/>
          <w:color w:val="000000" w:themeColor="text1"/>
          <w:sz w:val="28"/>
          <w:szCs w:val="24"/>
          <w:lang w:val="fr-FR"/>
        </w:rPr>
        <w:t>première</w:t>
      </w:r>
      <w:r w:rsidR="00557158">
        <w:rPr>
          <w:rFonts w:ascii="Arial" w:eastAsia="Times New Roman" w:hAnsi="Arial" w:cs="Arial"/>
          <w:color w:val="000000" w:themeColor="text1"/>
          <w:sz w:val="28"/>
          <w:szCs w:val="24"/>
          <w:lang w:val="fr-FR"/>
        </w:rPr>
        <w:t xml:space="preserve"> dans l’histoire </w:t>
      </w:r>
      <w:r w:rsidR="004252A4">
        <w:rPr>
          <w:rFonts w:ascii="Arial" w:eastAsia="Times New Roman" w:hAnsi="Arial" w:cs="Arial"/>
          <w:color w:val="000000" w:themeColor="text1"/>
          <w:sz w:val="28"/>
          <w:szCs w:val="24"/>
          <w:lang w:val="fr-FR"/>
        </w:rPr>
        <w:t>horlogère</w:t>
      </w:r>
      <w:r w:rsidR="00573CCB">
        <w:rPr>
          <w:rFonts w:ascii="Arial" w:eastAsia="Times New Roman" w:hAnsi="Arial" w:cs="Arial"/>
          <w:color w:val="000000" w:themeColor="text1"/>
          <w:sz w:val="28"/>
          <w:szCs w:val="24"/>
          <w:lang w:val="fr-FR"/>
        </w:rPr>
        <w:t>. Dè</w:t>
      </w:r>
      <w:r w:rsidR="00557158">
        <w:rPr>
          <w:rFonts w:ascii="Arial" w:eastAsia="Times New Roman" w:hAnsi="Arial" w:cs="Arial"/>
          <w:color w:val="000000" w:themeColor="text1"/>
          <w:sz w:val="28"/>
          <w:szCs w:val="24"/>
          <w:lang w:val="fr-FR"/>
        </w:rPr>
        <w:t xml:space="preserve">s </w:t>
      </w:r>
      <w:r w:rsidR="004252A4">
        <w:rPr>
          <w:rFonts w:ascii="Arial" w:eastAsia="Times New Roman" w:hAnsi="Arial" w:cs="Arial"/>
          <w:color w:val="000000" w:themeColor="text1"/>
          <w:sz w:val="28"/>
          <w:szCs w:val="24"/>
          <w:lang w:val="fr-FR"/>
        </w:rPr>
        <w:t>qu’elle</w:t>
      </w:r>
      <w:r w:rsidR="00557158">
        <w:rPr>
          <w:rFonts w:ascii="Arial" w:eastAsia="Times New Roman" w:hAnsi="Arial" w:cs="Arial"/>
          <w:color w:val="000000" w:themeColor="text1"/>
          <w:sz w:val="28"/>
          <w:szCs w:val="24"/>
          <w:lang w:val="fr-FR"/>
        </w:rPr>
        <w:t xml:space="preserve"> fut portée par les cent </w:t>
      </w:r>
      <w:r w:rsidR="004252A4">
        <w:rPr>
          <w:rFonts w:ascii="Arial" w:eastAsia="Times New Roman" w:hAnsi="Arial" w:cs="Arial"/>
          <w:color w:val="000000" w:themeColor="text1"/>
          <w:sz w:val="28"/>
          <w:szCs w:val="24"/>
          <w:lang w:val="fr-FR"/>
        </w:rPr>
        <w:t>personnalités</w:t>
      </w:r>
      <w:r w:rsidR="00557158">
        <w:rPr>
          <w:rFonts w:ascii="Arial" w:eastAsia="Times New Roman" w:hAnsi="Arial" w:cs="Arial"/>
          <w:color w:val="000000" w:themeColor="text1"/>
          <w:sz w:val="28"/>
          <w:szCs w:val="24"/>
          <w:lang w:val="fr-FR"/>
        </w:rPr>
        <w:t xml:space="preserve"> </w:t>
      </w:r>
      <w:r w:rsidR="004252A4">
        <w:rPr>
          <w:rFonts w:ascii="Arial" w:eastAsia="Times New Roman" w:hAnsi="Arial" w:cs="Arial"/>
          <w:color w:val="000000" w:themeColor="text1"/>
          <w:sz w:val="28"/>
          <w:szCs w:val="24"/>
          <w:lang w:val="fr-FR"/>
        </w:rPr>
        <w:t>fidèles</w:t>
      </w:r>
      <w:r w:rsidR="00EA39FD">
        <w:rPr>
          <w:rFonts w:ascii="Arial" w:eastAsia="Times New Roman" w:hAnsi="Arial" w:cs="Arial"/>
          <w:color w:val="000000" w:themeColor="text1"/>
          <w:sz w:val="28"/>
          <w:szCs w:val="24"/>
          <w:lang w:val="fr-FR"/>
        </w:rPr>
        <w:t xml:space="preserve"> à la Maison, la montre fut</w:t>
      </w:r>
      <w:r w:rsidR="00557158">
        <w:rPr>
          <w:rFonts w:ascii="Arial" w:eastAsia="Times New Roman" w:hAnsi="Arial" w:cs="Arial"/>
          <w:color w:val="000000" w:themeColor="text1"/>
          <w:sz w:val="28"/>
          <w:szCs w:val="24"/>
          <w:lang w:val="fr-FR"/>
        </w:rPr>
        <w:t xml:space="preserve"> remarquée et recherchée. Les commandes </w:t>
      </w:r>
      <w:r w:rsidR="004252A4">
        <w:rPr>
          <w:rFonts w:ascii="Arial" w:eastAsia="Times New Roman" w:hAnsi="Arial" w:cs="Arial"/>
          <w:color w:val="000000" w:themeColor="text1"/>
          <w:sz w:val="28"/>
          <w:szCs w:val="24"/>
          <w:lang w:val="fr-FR"/>
        </w:rPr>
        <w:t>affluèrent</w:t>
      </w:r>
      <w:r w:rsidR="00557158">
        <w:rPr>
          <w:rFonts w:ascii="Arial" w:eastAsia="Times New Roman" w:hAnsi="Arial" w:cs="Arial"/>
          <w:color w:val="000000" w:themeColor="text1"/>
          <w:sz w:val="28"/>
          <w:szCs w:val="24"/>
          <w:lang w:val="fr-FR"/>
        </w:rPr>
        <w:t xml:space="preserve"> d</w:t>
      </w:r>
      <w:r w:rsidR="00EA39FD">
        <w:rPr>
          <w:rFonts w:ascii="Arial" w:eastAsia="Times New Roman" w:hAnsi="Arial" w:cs="Arial"/>
          <w:color w:val="000000" w:themeColor="text1"/>
          <w:sz w:val="28"/>
          <w:szCs w:val="24"/>
          <w:lang w:val="fr-FR"/>
        </w:rPr>
        <w:t xml:space="preserve">u monde entier et Bvlgari décida </w:t>
      </w:r>
      <w:r w:rsidR="00557158">
        <w:rPr>
          <w:rFonts w:ascii="Arial" w:eastAsia="Times New Roman" w:hAnsi="Arial" w:cs="Arial"/>
          <w:color w:val="000000" w:themeColor="text1"/>
          <w:sz w:val="28"/>
          <w:szCs w:val="24"/>
          <w:lang w:val="fr-FR"/>
        </w:rPr>
        <w:t xml:space="preserve">alors de </w:t>
      </w:r>
      <w:r w:rsidR="004252A4">
        <w:rPr>
          <w:rFonts w:ascii="Arial" w:eastAsia="Times New Roman" w:hAnsi="Arial" w:cs="Arial"/>
          <w:color w:val="000000" w:themeColor="text1"/>
          <w:sz w:val="28"/>
          <w:szCs w:val="24"/>
          <w:lang w:val="fr-FR"/>
        </w:rPr>
        <w:t>développer</w:t>
      </w:r>
      <w:r w:rsidR="00557158">
        <w:rPr>
          <w:rFonts w:ascii="Arial" w:eastAsia="Times New Roman" w:hAnsi="Arial" w:cs="Arial"/>
          <w:color w:val="000000" w:themeColor="text1"/>
          <w:sz w:val="28"/>
          <w:szCs w:val="24"/>
          <w:lang w:val="fr-FR"/>
        </w:rPr>
        <w:t xml:space="preserve"> sa </w:t>
      </w:r>
      <w:r w:rsidR="00557158">
        <w:rPr>
          <w:rFonts w:ascii="Arial" w:eastAsia="Times New Roman" w:hAnsi="Arial" w:cs="Arial"/>
          <w:color w:val="000000" w:themeColor="text1"/>
          <w:sz w:val="28"/>
          <w:szCs w:val="24"/>
          <w:lang w:val="fr-FR"/>
        </w:rPr>
        <w:lastRenderedPageBreak/>
        <w:t xml:space="preserve">production, </w:t>
      </w:r>
      <w:r w:rsidR="004252A4">
        <w:rPr>
          <w:rFonts w:ascii="Arial" w:eastAsia="Times New Roman" w:hAnsi="Arial" w:cs="Arial"/>
          <w:color w:val="000000" w:themeColor="text1"/>
          <w:sz w:val="28"/>
          <w:szCs w:val="24"/>
          <w:lang w:val="fr-FR"/>
        </w:rPr>
        <w:t>équipant</w:t>
      </w:r>
      <w:r w:rsidR="00557158">
        <w:rPr>
          <w:rFonts w:ascii="Arial" w:eastAsia="Times New Roman" w:hAnsi="Arial" w:cs="Arial"/>
          <w:color w:val="000000" w:themeColor="text1"/>
          <w:sz w:val="28"/>
          <w:szCs w:val="24"/>
          <w:lang w:val="fr-FR"/>
        </w:rPr>
        <w:t xml:space="preserve"> la </w:t>
      </w:r>
      <w:r w:rsidR="00EA39FD">
        <w:rPr>
          <w:rFonts w:ascii="Arial" w:eastAsia="Times New Roman" w:hAnsi="Arial" w:cs="Arial"/>
          <w:color w:val="000000" w:themeColor="text1"/>
          <w:sz w:val="28"/>
          <w:szCs w:val="24"/>
          <w:lang w:val="fr-FR"/>
        </w:rPr>
        <w:t>première</w:t>
      </w:r>
      <w:r w:rsidR="00557158">
        <w:rPr>
          <w:rFonts w:ascii="Arial" w:eastAsia="Times New Roman" w:hAnsi="Arial" w:cs="Arial"/>
          <w:color w:val="000000" w:themeColor="text1"/>
          <w:sz w:val="28"/>
          <w:szCs w:val="24"/>
          <w:lang w:val="fr-FR"/>
        </w:rPr>
        <w:t xml:space="preserve"> </w:t>
      </w:r>
      <w:r w:rsidR="00EA39FD">
        <w:rPr>
          <w:rFonts w:ascii="Arial" w:eastAsia="Times New Roman" w:hAnsi="Arial" w:cs="Arial"/>
          <w:color w:val="000000" w:themeColor="text1"/>
          <w:sz w:val="28"/>
          <w:szCs w:val="24"/>
          <w:lang w:val="fr-FR"/>
        </w:rPr>
        <w:t>série</w:t>
      </w:r>
      <w:r w:rsidR="00557158">
        <w:rPr>
          <w:rFonts w:ascii="Arial" w:eastAsia="Times New Roman" w:hAnsi="Arial" w:cs="Arial"/>
          <w:color w:val="000000" w:themeColor="text1"/>
          <w:sz w:val="28"/>
          <w:szCs w:val="24"/>
          <w:lang w:val="fr-FR"/>
        </w:rPr>
        <w:t xml:space="preserve"> d’un</w:t>
      </w:r>
      <w:r w:rsidR="004252A4">
        <w:rPr>
          <w:rFonts w:ascii="Arial" w:eastAsia="Times New Roman" w:hAnsi="Arial" w:cs="Arial"/>
          <w:color w:val="000000" w:themeColor="text1"/>
          <w:sz w:val="28"/>
          <w:szCs w:val="24"/>
          <w:lang w:val="fr-FR"/>
        </w:rPr>
        <w:t xml:space="preserve"> </w:t>
      </w:r>
      <w:r w:rsidR="00557158">
        <w:rPr>
          <w:rFonts w:ascii="Arial" w:eastAsia="Times New Roman" w:hAnsi="Arial" w:cs="Arial"/>
          <w:color w:val="000000" w:themeColor="text1"/>
          <w:sz w:val="28"/>
          <w:szCs w:val="24"/>
          <w:lang w:val="fr-FR"/>
        </w:rPr>
        <w:t>cadran p</w:t>
      </w:r>
      <w:r w:rsidR="00EA39FD">
        <w:rPr>
          <w:rFonts w:ascii="Arial" w:eastAsia="Times New Roman" w:hAnsi="Arial" w:cs="Arial"/>
          <w:color w:val="000000" w:themeColor="text1"/>
          <w:sz w:val="28"/>
          <w:szCs w:val="24"/>
          <w:lang w:val="fr-FR"/>
        </w:rPr>
        <w:t>lus traditionnel, avec des marqueu</w:t>
      </w:r>
      <w:r w:rsidR="00557158">
        <w:rPr>
          <w:rFonts w:ascii="Arial" w:eastAsia="Times New Roman" w:hAnsi="Arial" w:cs="Arial"/>
          <w:color w:val="000000" w:themeColor="text1"/>
          <w:sz w:val="28"/>
          <w:szCs w:val="24"/>
          <w:lang w:val="fr-FR"/>
        </w:rPr>
        <w:t xml:space="preserve">rs finement dessinés et des aiguilles. </w:t>
      </w:r>
      <w:r w:rsidR="00557158" w:rsidRPr="00557158">
        <w:rPr>
          <w:rFonts w:ascii="Arial" w:eastAsia="Times New Roman" w:hAnsi="Arial" w:cs="Arial"/>
          <w:color w:val="000000" w:themeColor="text1"/>
          <w:sz w:val="28"/>
          <w:szCs w:val="24"/>
          <w:lang w:val="fr-FR"/>
        </w:rPr>
        <w:t>L</w:t>
      </w:r>
      <w:r w:rsidR="00557158">
        <w:rPr>
          <w:rFonts w:ascii="Arial" w:eastAsia="Times New Roman" w:hAnsi="Arial" w:cs="Arial"/>
          <w:color w:val="000000" w:themeColor="text1"/>
          <w:sz w:val="28"/>
          <w:szCs w:val="24"/>
          <w:lang w:val="fr-FR"/>
        </w:rPr>
        <w:t xml:space="preserve">a nouvelle création rencontra un franc </w:t>
      </w:r>
      <w:r w:rsidR="004252A4">
        <w:rPr>
          <w:rFonts w:ascii="Arial" w:eastAsia="Times New Roman" w:hAnsi="Arial" w:cs="Arial"/>
          <w:color w:val="000000" w:themeColor="text1"/>
          <w:sz w:val="28"/>
          <w:szCs w:val="24"/>
          <w:lang w:val="fr-FR"/>
        </w:rPr>
        <w:t>succès</w:t>
      </w:r>
      <w:r w:rsidR="00557158">
        <w:rPr>
          <w:rFonts w:ascii="Arial" w:eastAsia="Times New Roman" w:hAnsi="Arial" w:cs="Arial"/>
          <w:color w:val="000000" w:themeColor="text1"/>
          <w:sz w:val="28"/>
          <w:szCs w:val="24"/>
          <w:lang w:val="fr-FR"/>
        </w:rPr>
        <w:t xml:space="preserve">, marquant la naissance d’une nouvelle </w:t>
      </w:r>
      <w:r w:rsidR="004252A4">
        <w:rPr>
          <w:rFonts w:ascii="Arial" w:eastAsia="Times New Roman" w:hAnsi="Arial" w:cs="Arial"/>
          <w:color w:val="000000" w:themeColor="text1"/>
          <w:sz w:val="28"/>
          <w:szCs w:val="24"/>
          <w:lang w:val="fr-FR"/>
        </w:rPr>
        <w:t>icône</w:t>
      </w:r>
      <w:r w:rsidR="00557158">
        <w:rPr>
          <w:rFonts w:ascii="Arial" w:eastAsia="Times New Roman" w:hAnsi="Arial" w:cs="Arial"/>
          <w:color w:val="000000" w:themeColor="text1"/>
          <w:sz w:val="28"/>
          <w:szCs w:val="24"/>
          <w:lang w:val="fr-FR"/>
        </w:rPr>
        <w:t xml:space="preserve"> du design. </w:t>
      </w:r>
      <w:r w:rsidR="00557158" w:rsidRPr="004252A4">
        <w:rPr>
          <w:rFonts w:ascii="Arial" w:eastAsia="Times New Roman" w:hAnsi="Arial" w:cs="Arial"/>
          <w:color w:val="000000" w:themeColor="text1"/>
          <w:sz w:val="28"/>
          <w:szCs w:val="24"/>
          <w:lang w:val="fr-FR"/>
        </w:rPr>
        <w:t xml:space="preserve">La </w:t>
      </w:r>
      <w:r w:rsidR="004252A4" w:rsidRPr="004252A4">
        <w:rPr>
          <w:rFonts w:ascii="Arial" w:eastAsia="Times New Roman" w:hAnsi="Arial" w:cs="Arial"/>
          <w:color w:val="000000" w:themeColor="text1"/>
          <w:sz w:val="28"/>
          <w:szCs w:val="24"/>
          <w:lang w:val="fr-FR"/>
        </w:rPr>
        <w:t>première</w:t>
      </w:r>
      <w:r w:rsidR="00557158" w:rsidRPr="004252A4">
        <w:rPr>
          <w:rFonts w:ascii="Arial" w:eastAsia="Times New Roman" w:hAnsi="Arial" w:cs="Arial"/>
          <w:color w:val="000000" w:themeColor="text1"/>
          <w:sz w:val="28"/>
          <w:szCs w:val="24"/>
          <w:lang w:val="fr-FR"/>
        </w:rPr>
        <w:t xml:space="preserve"> collection </w:t>
      </w:r>
      <w:r w:rsidR="00ED11BA" w:rsidRPr="004252A4">
        <w:rPr>
          <w:rFonts w:ascii="Arial" w:eastAsia="Times New Roman" w:hAnsi="Arial" w:cs="Arial"/>
          <w:i/>
          <w:color w:val="000000" w:themeColor="text1"/>
          <w:sz w:val="28"/>
          <w:szCs w:val="24"/>
          <w:lang w:val="fr-FR"/>
        </w:rPr>
        <w:t>Bvlgari Bvlgari</w:t>
      </w:r>
      <w:r w:rsidR="004252A4" w:rsidRPr="004252A4">
        <w:rPr>
          <w:rFonts w:ascii="Arial" w:eastAsia="Times New Roman" w:hAnsi="Arial" w:cs="Arial"/>
          <w:color w:val="000000" w:themeColor="text1"/>
          <w:sz w:val="28"/>
          <w:szCs w:val="24"/>
          <w:lang w:val="fr-FR"/>
        </w:rPr>
        <w:t xml:space="preserve">, </w:t>
      </w:r>
      <w:r w:rsidR="00573CCB" w:rsidRPr="004252A4">
        <w:rPr>
          <w:rFonts w:ascii="Arial" w:eastAsia="Times New Roman" w:hAnsi="Arial" w:cs="Arial"/>
          <w:color w:val="000000" w:themeColor="text1"/>
          <w:sz w:val="28"/>
          <w:szCs w:val="24"/>
          <w:lang w:val="fr-FR"/>
        </w:rPr>
        <w:t>évolution</w:t>
      </w:r>
      <w:r w:rsidR="004252A4" w:rsidRPr="004252A4">
        <w:rPr>
          <w:rFonts w:ascii="Arial" w:eastAsia="Times New Roman" w:hAnsi="Arial" w:cs="Arial"/>
          <w:color w:val="000000" w:themeColor="text1"/>
          <w:sz w:val="28"/>
          <w:szCs w:val="24"/>
          <w:lang w:val="fr-FR"/>
        </w:rPr>
        <w:t xml:space="preserve"> naturelle de la montre </w:t>
      </w:r>
      <w:r w:rsidR="00ED11BA" w:rsidRPr="004252A4">
        <w:rPr>
          <w:rFonts w:ascii="Arial" w:eastAsia="Times New Roman" w:hAnsi="Arial" w:cs="Arial"/>
          <w:i/>
          <w:color w:val="000000" w:themeColor="text1"/>
          <w:sz w:val="28"/>
          <w:szCs w:val="24"/>
          <w:lang w:val="fr-FR"/>
        </w:rPr>
        <w:t>Bvlgari Roma</w:t>
      </w:r>
      <w:r w:rsidR="004252A4" w:rsidRPr="004252A4">
        <w:rPr>
          <w:rFonts w:ascii="Arial" w:eastAsia="Times New Roman" w:hAnsi="Arial" w:cs="Arial"/>
          <w:i/>
          <w:color w:val="000000" w:themeColor="text1"/>
          <w:sz w:val="28"/>
          <w:szCs w:val="24"/>
          <w:lang w:val="fr-FR"/>
        </w:rPr>
        <w:t xml:space="preserve">, </w:t>
      </w:r>
      <w:r w:rsidR="004252A4" w:rsidRPr="004252A4">
        <w:rPr>
          <w:rFonts w:ascii="Arial" w:eastAsia="Times New Roman" w:hAnsi="Arial" w:cs="Arial"/>
          <w:color w:val="000000" w:themeColor="text1"/>
          <w:sz w:val="28"/>
          <w:szCs w:val="24"/>
          <w:lang w:val="fr-FR"/>
        </w:rPr>
        <w:t>a été lancée en 1977. La reconnaissance internationale de la collection fut le point de départ de l’entrée de la Maison sur la scène horlogère.</w:t>
      </w:r>
      <w:r w:rsidR="004252A4">
        <w:rPr>
          <w:rFonts w:ascii="Arial" w:eastAsia="Times New Roman" w:hAnsi="Arial" w:cs="Arial"/>
          <w:i/>
          <w:color w:val="000000" w:themeColor="text1"/>
          <w:sz w:val="28"/>
          <w:szCs w:val="24"/>
          <w:lang w:val="fr-FR"/>
        </w:rPr>
        <w:t xml:space="preserve"> </w:t>
      </w:r>
    </w:p>
    <w:p w14:paraId="6C5D504C" w14:textId="77777777" w:rsidR="00D11D3C" w:rsidRPr="004252A4" w:rsidRDefault="00D11D3C" w:rsidP="00ED11BA">
      <w:pPr>
        <w:shd w:val="clear" w:color="auto" w:fill="FFFFFF"/>
        <w:spacing w:after="240"/>
        <w:rPr>
          <w:rFonts w:ascii="Arial" w:hAnsi="Arial" w:cs="Arial"/>
          <w:b/>
          <w:sz w:val="36"/>
          <w:szCs w:val="40"/>
          <w:lang w:val="fr-FR"/>
        </w:rPr>
      </w:pPr>
    </w:p>
    <w:p w14:paraId="24E09BF0" w14:textId="6A2E5D2D" w:rsidR="000B3585" w:rsidRPr="00853AC8" w:rsidRDefault="00853AC8" w:rsidP="00C638F3">
      <w:pPr>
        <w:shd w:val="clear" w:color="auto" w:fill="FFFFFF"/>
        <w:jc w:val="both"/>
        <w:rPr>
          <w:rStyle w:val="Numbers"/>
          <w:rFonts w:ascii="Arial" w:hAnsi="Arial" w:cs="Arial"/>
          <w:b/>
          <w:spacing w:val="8"/>
          <w:sz w:val="28"/>
          <w:szCs w:val="32"/>
          <w:lang w:val="fr-FR"/>
        </w:rPr>
      </w:pPr>
      <w:r w:rsidRPr="00853AC8">
        <w:rPr>
          <w:rStyle w:val="Numbers"/>
          <w:rFonts w:ascii="Arial" w:hAnsi="Arial" w:cs="Arial"/>
          <w:b/>
          <w:spacing w:val="8"/>
          <w:sz w:val="28"/>
          <w:szCs w:val="32"/>
          <w:lang w:val="fr-FR"/>
        </w:rPr>
        <w:t xml:space="preserve">CARACTERISTIQUES TECHNIQUES </w:t>
      </w:r>
      <w:r w:rsidR="000B3585" w:rsidRPr="00853AC8">
        <w:rPr>
          <w:rStyle w:val="Numbers"/>
          <w:rFonts w:ascii="Arial" w:hAnsi="Arial" w:cs="Arial"/>
          <w:b/>
          <w:spacing w:val="8"/>
          <w:sz w:val="28"/>
          <w:szCs w:val="32"/>
          <w:lang w:val="fr-FR"/>
        </w:rPr>
        <w:t xml:space="preserve">– </w:t>
      </w:r>
      <w:r w:rsidRPr="00853AC8">
        <w:rPr>
          <w:rStyle w:val="Numbers"/>
          <w:rFonts w:ascii="Arial" w:hAnsi="Arial" w:cs="Arial"/>
          <w:b/>
          <w:spacing w:val="8"/>
          <w:sz w:val="36"/>
          <w:szCs w:val="32"/>
          <w:lang w:val="fr-FR"/>
        </w:rPr>
        <w:t xml:space="preserve">edition speciale </w:t>
      </w:r>
      <w:r w:rsidR="000B3585" w:rsidRPr="00853AC8">
        <w:rPr>
          <w:rStyle w:val="Numbers"/>
          <w:rFonts w:ascii="Arial" w:hAnsi="Arial" w:cs="Arial"/>
          <w:b/>
          <w:spacing w:val="8"/>
          <w:sz w:val="28"/>
          <w:szCs w:val="32"/>
          <w:lang w:val="fr-FR"/>
        </w:rPr>
        <w:t>BVLGARI</w:t>
      </w:r>
      <w:r w:rsidRPr="00853AC8">
        <w:rPr>
          <w:rStyle w:val="Numbers"/>
          <w:rFonts w:ascii="Arial" w:hAnsi="Arial" w:cs="Arial"/>
          <w:b/>
          <w:spacing w:val="8"/>
          <w:sz w:val="28"/>
          <w:szCs w:val="32"/>
          <w:lang w:val="fr-FR"/>
        </w:rPr>
        <w:t xml:space="preserve"> BVLGARI CITIES </w:t>
      </w:r>
      <w:r w:rsidR="000B3585" w:rsidRPr="00853AC8">
        <w:rPr>
          <w:rStyle w:val="Numbers"/>
          <w:rFonts w:ascii="Arial" w:hAnsi="Arial" w:cs="Arial"/>
          <w:b/>
          <w:spacing w:val="8"/>
          <w:sz w:val="28"/>
          <w:szCs w:val="32"/>
          <w:lang w:val="fr-FR"/>
        </w:rPr>
        <w:t xml:space="preserve">2020 </w:t>
      </w:r>
    </w:p>
    <w:p w14:paraId="1D7E9D2A" w14:textId="0FB9829C" w:rsidR="00357C49" w:rsidRPr="0055496F" w:rsidRDefault="00357C49" w:rsidP="00357C49">
      <w:pPr>
        <w:spacing w:after="0" w:line="240" w:lineRule="auto"/>
        <w:ind w:right="685"/>
        <w:jc w:val="both"/>
        <w:rPr>
          <w:rFonts w:ascii="Arial" w:hAnsi="Arial" w:cs="Arial"/>
          <w:b/>
          <w:sz w:val="24"/>
          <w:lang w:val="fr-FR" w:eastAsia="it-IT"/>
        </w:rPr>
      </w:pPr>
      <w:r w:rsidRPr="0055496F">
        <w:rPr>
          <w:rFonts w:ascii="Arial" w:hAnsi="Arial" w:cs="Arial"/>
          <w:b/>
          <w:sz w:val="24"/>
          <w:lang w:val="fr-FR" w:eastAsia="it-IT"/>
        </w:rPr>
        <w:t>Mo</w:t>
      </w:r>
      <w:r w:rsidR="00853AC8" w:rsidRPr="0055496F">
        <w:rPr>
          <w:rFonts w:ascii="Arial" w:hAnsi="Arial" w:cs="Arial"/>
          <w:b/>
          <w:sz w:val="24"/>
          <w:lang w:val="fr-FR" w:eastAsia="it-IT"/>
        </w:rPr>
        <w:t>u</w:t>
      </w:r>
      <w:r w:rsidRPr="0055496F">
        <w:rPr>
          <w:rFonts w:ascii="Arial" w:hAnsi="Arial" w:cs="Arial"/>
          <w:b/>
          <w:sz w:val="24"/>
          <w:lang w:val="fr-FR" w:eastAsia="it-IT"/>
        </w:rPr>
        <w:t xml:space="preserve">vement </w:t>
      </w:r>
    </w:p>
    <w:p w14:paraId="0C095B73" w14:textId="25E2B0C1" w:rsidR="00357C49" w:rsidRPr="00DB5D3D" w:rsidRDefault="00853AC8" w:rsidP="00853AC8">
      <w:pPr>
        <w:spacing w:after="0" w:line="240" w:lineRule="auto"/>
        <w:ind w:right="685"/>
        <w:jc w:val="both"/>
        <w:rPr>
          <w:rFonts w:ascii="Arial" w:hAnsi="Arial" w:cs="Arial"/>
          <w:sz w:val="24"/>
          <w:lang w:val="fr-FR" w:eastAsia="it-IT"/>
        </w:rPr>
      </w:pPr>
      <w:r w:rsidRPr="00853AC8">
        <w:rPr>
          <w:rFonts w:ascii="Arial" w:eastAsia="Times New Roman" w:hAnsi="Arial" w:cs="Arial"/>
          <w:color w:val="000000" w:themeColor="text1"/>
          <w:sz w:val="24"/>
          <w:szCs w:val="24"/>
          <w:lang w:val="fr-FR"/>
        </w:rPr>
        <w:t>Mouvement Manufacture à remontage automatique, calibre BVL 191, indication des heures, minutes et second</w:t>
      </w:r>
      <w:r w:rsidR="00245DEF">
        <w:rPr>
          <w:rFonts w:ascii="Arial" w:eastAsia="Times New Roman" w:hAnsi="Arial" w:cs="Arial"/>
          <w:color w:val="000000" w:themeColor="text1"/>
          <w:sz w:val="24"/>
          <w:szCs w:val="24"/>
          <w:lang w:val="fr-FR"/>
        </w:rPr>
        <w:t>e</w:t>
      </w:r>
      <w:r w:rsidRPr="00853AC8">
        <w:rPr>
          <w:rFonts w:ascii="Arial" w:eastAsia="Times New Roman" w:hAnsi="Arial" w:cs="Arial"/>
          <w:color w:val="000000" w:themeColor="text1"/>
          <w:sz w:val="24"/>
          <w:szCs w:val="24"/>
          <w:lang w:val="fr-FR"/>
        </w:rPr>
        <w:t xml:space="preserve">s. </w:t>
      </w:r>
      <w:r w:rsidRPr="00DB5D3D">
        <w:rPr>
          <w:rFonts w:ascii="Arial" w:eastAsia="Times New Roman" w:hAnsi="Arial" w:cs="Arial"/>
          <w:color w:val="000000" w:themeColor="text1"/>
          <w:sz w:val="24"/>
          <w:szCs w:val="24"/>
          <w:lang w:val="fr-FR"/>
        </w:rPr>
        <w:t>R</w:t>
      </w:r>
      <w:r w:rsidR="00573CCB">
        <w:rPr>
          <w:rFonts w:ascii="Arial" w:eastAsia="Times New Roman" w:hAnsi="Arial" w:cs="Arial"/>
          <w:color w:val="000000" w:themeColor="text1"/>
          <w:sz w:val="24"/>
          <w:szCs w:val="24"/>
          <w:lang w:val="fr-FR"/>
        </w:rPr>
        <w:t>eserve de marche de 42 heures.</w:t>
      </w:r>
      <w:bookmarkStart w:id="0" w:name="_GoBack"/>
      <w:bookmarkEnd w:id="0"/>
    </w:p>
    <w:p w14:paraId="09623371" w14:textId="175C3ECF" w:rsidR="00853AC8" w:rsidRPr="00DB5D3D" w:rsidRDefault="00853AC8" w:rsidP="00853AC8">
      <w:pPr>
        <w:spacing w:after="0" w:line="240" w:lineRule="auto"/>
        <w:ind w:right="685"/>
        <w:jc w:val="both"/>
        <w:rPr>
          <w:rFonts w:ascii="Arial" w:hAnsi="Arial" w:cs="Arial"/>
          <w:b/>
          <w:sz w:val="24"/>
          <w:lang w:val="fr-FR" w:eastAsia="it-IT"/>
        </w:rPr>
      </w:pPr>
      <w:r w:rsidRPr="00DB5D3D">
        <w:rPr>
          <w:rFonts w:ascii="Arial" w:hAnsi="Arial" w:cs="Arial"/>
          <w:b/>
          <w:sz w:val="24"/>
          <w:lang w:val="fr-FR" w:eastAsia="it-IT"/>
        </w:rPr>
        <w:t>Boitier</w:t>
      </w:r>
    </w:p>
    <w:p w14:paraId="5E0604FF" w14:textId="1057A3CD" w:rsidR="00357C49" w:rsidRPr="00DB5D3D" w:rsidRDefault="00853AC8" w:rsidP="00357C49">
      <w:pPr>
        <w:spacing w:after="0" w:line="240" w:lineRule="auto"/>
        <w:ind w:right="685"/>
        <w:jc w:val="both"/>
        <w:rPr>
          <w:rFonts w:ascii="Arial" w:hAnsi="Arial" w:cs="Arial"/>
          <w:sz w:val="24"/>
          <w:lang w:val="fr-FR" w:eastAsia="it-IT"/>
        </w:rPr>
      </w:pPr>
      <w:r w:rsidRPr="00853AC8">
        <w:rPr>
          <w:rFonts w:ascii="Arial" w:hAnsi="Arial" w:cs="Arial"/>
          <w:sz w:val="24"/>
          <w:lang w:val="fr-FR" w:eastAsia="it-IT"/>
        </w:rPr>
        <w:t>Boitier acier 41 mm recouvert de carbone amorphe</w:t>
      </w:r>
      <w:r w:rsidR="00357C49" w:rsidRPr="00853AC8">
        <w:rPr>
          <w:rFonts w:ascii="Arial" w:hAnsi="Arial" w:cs="Arial"/>
          <w:sz w:val="24"/>
          <w:lang w:val="fr-FR" w:eastAsia="it-IT"/>
        </w:rPr>
        <w:t xml:space="preserve"> Diamond Like Carbon (DLC)</w:t>
      </w:r>
      <w:r w:rsidRPr="00853AC8">
        <w:rPr>
          <w:rFonts w:ascii="Arial" w:hAnsi="Arial" w:cs="Arial"/>
          <w:sz w:val="24"/>
          <w:lang w:val="fr-FR" w:eastAsia="it-IT"/>
        </w:rPr>
        <w:t xml:space="preserve"> noir, fond</w:t>
      </w:r>
      <w:r w:rsidR="00245DEF">
        <w:rPr>
          <w:rFonts w:ascii="Arial" w:hAnsi="Arial" w:cs="Arial"/>
          <w:sz w:val="24"/>
          <w:lang w:val="fr-FR" w:eastAsia="it-IT"/>
        </w:rPr>
        <w:t xml:space="preserve"> transparent</w:t>
      </w:r>
      <w:r w:rsidRPr="00853AC8">
        <w:rPr>
          <w:rFonts w:ascii="Arial" w:hAnsi="Arial" w:cs="Arial"/>
          <w:sz w:val="24"/>
          <w:lang w:val="fr-FR" w:eastAsia="it-IT"/>
        </w:rPr>
        <w:t xml:space="preserve"> en verre </w:t>
      </w:r>
      <w:r w:rsidR="00245DEF" w:rsidRPr="00853AC8">
        <w:rPr>
          <w:rFonts w:ascii="Arial" w:hAnsi="Arial" w:cs="Arial"/>
          <w:sz w:val="24"/>
          <w:lang w:val="fr-FR" w:eastAsia="it-IT"/>
        </w:rPr>
        <w:t>saphir</w:t>
      </w:r>
      <w:r w:rsidRPr="00853AC8">
        <w:rPr>
          <w:rFonts w:ascii="Arial" w:hAnsi="Arial" w:cs="Arial"/>
          <w:sz w:val="24"/>
          <w:lang w:val="fr-FR" w:eastAsia="it-IT"/>
        </w:rPr>
        <w:t>.</w:t>
      </w:r>
      <w:r>
        <w:rPr>
          <w:rFonts w:ascii="Arial" w:hAnsi="Arial" w:cs="Arial"/>
          <w:sz w:val="24"/>
          <w:lang w:val="fr-FR" w:eastAsia="it-IT"/>
        </w:rPr>
        <w:t xml:space="preserve"> </w:t>
      </w:r>
      <w:r w:rsidR="00245DEF">
        <w:rPr>
          <w:rFonts w:ascii="Arial" w:hAnsi="Arial" w:cs="Arial"/>
          <w:sz w:val="24"/>
          <w:lang w:val="fr-FR" w:eastAsia="it-IT"/>
        </w:rPr>
        <w:t xml:space="preserve">Lunette portant la gravure du nom de la ville spécifique. Couronne en or rose 18k. </w:t>
      </w:r>
      <w:r w:rsidR="00357C49" w:rsidRPr="00853AC8">
        <w:rPr>
          <w:rFonts w:ascii="Arial" w:hAnsi="Arial" w:cs="Arial"/>
          <w:sz w:val="24"/>
          <w:lang w:val="fr-FR" w:eastAsia="it-IT"/>
        </w:rPr>
        <w:t xml:space="preserve"> </w:t>
      </w:r>
    </w:p>
    <w:p w14:paraId="27FA89A6" w14:textId="7568F230" w:rsidR="00357C49" w:rsidRPr="00DB5D3D" w:rsidRDefault="00245DEF" w:rsidP="00357C49">
      <w:pPr>
        <w:spacing w:after="0" w:line="240" w:lineRule="auto"/>
        <w:ind w:right="685"/>
        <w:jc w:val="both"/>
        <w:rPr>
          <w:rFonts w:ascii="Arial" w:hAnsi="Arial" w:cs="Arial"/>
          <w:b/>
          <w:sz w:val="24"/>
          <w:lang w:val="fr-FR" w:eastAsia="it-IT"/>
        </w:rPr>
      </w:pPr>
      <w:r w:rsidRPr="00DB5D3D">
        <w:rPr>
          <w:rFonts w:ascii="Arial" w:hAnsi="Arial" w:cs="Arial"/>
          <w:b/>
          <w:sz w:val="24"/>
          <w:lang w:val="fr-FR" w:eastAsia="it-IT"/>
        </w:rPr>
        <w:t>Cadran</w:t>
      </w:r>
      <w:r w:rsidR="00357C49" w:rsidRPr="00DB5D3D">
        <w:rPr>
          <w:rFonts w:ascii="Arial" w:hAnsi="Arial" w:cs="Arial"/>
          <w:b/>
          <w:sz w:val="24"/>
          <w:lang w:val="fr-FR" w:eastAsia="it-IT"/>
        </w:rPr>
        <w:t xml:space="preserve"> </w:t>
      </w:r>
    </w:p>
    <w:p w14:paraId="1F552D1F" w14:textId="4CCEB6FA" w:rsidR="00357C49" w:rsidRPr="00DB5D3D" w:rsidRDefault="00245DEF" w:rsidP="00245DEF">
      <w:pPr>
        <w:spacing w:after="0" w:line="240" w:lineRule="auto"/>
        <w:ind w:right="685"/>
        <w:jc w:val="both"/>
        <w:rPr>
          <w:rFonts w:ascii="Arial" w:hAnsi="Arial" w:cs="Arial"/>
          <w:sz w:val="24"/>
          <w:lang w:val="fr-FR" w:eastAsia="it-IT"/>
        </w:rPr>
      </w:pPr>
      <w:r w:rsidRPr="00245DEF">
        <w:rPr>
          <w:rFonts w:ascii="Arial" w:hAnsi="Arial" w:cs="Arial"/>
          <w:sz w:val="24"/>
          <w:lang w:val="fr-FR" w:eastAsia="it-IT"/>
        </w:rPr>
        <w:t xml:space="preserve">Cadran en laque noire grainée avec index en or rose. </w:t>
      </w:r>
      <w:r w:rsidRPr="00DB5D3D">
        <w:rPr>
          <w:rFonts w:ascii="Arial" w:hAnsi="Arial" w:cs="Arial"/>
          <w:sz w:val="24"/>
          <w:lang w:val="fr-FR" w:eastAsia="it-IT"/>
        </w:rPr>
        <w:t>Indicateur date à 3h.</w:t>
      </w:r>
      <w:r w:rsidR="00357C49" w:rsidRPr="00DB5D3D">
        <w:rPr>
          <w:rFonts w:ascii="Arial" w:hAnsi="Arial" w:cs="Arial"/>
          <w:sz w:val="24"/>
          <w:lang w:val="fr-FR" w:eastAsia="it-IT"/>
        </w:rPr>
        <w:t xml:space="preserve"> </w:t>
      </w:r>
    </w:p>
    <w:p w14:paraId="314E678B" w14:textId="27E7075B" w:rsidR="00245DEF" w:rsidRPr="00DB5D3D" w:rsidRDefault="00245DEF" w:rsidP="00245DEF">
      <w:pPr>
        <w:spacing w:after="0" w:line="240" w:lineRule="auto"/>
        <w:ind w:right="685"/>
        <w:jc w:val="both"/>
        <w:rPr>
          <w:rFonts w:ascii="Arial" w:hAnsi="Arial" w:cs="Arial"/>
          <w:b/>
          <w:sz w:val="24"/>
          <w:lang w:val="fr-FR" w:eastAsia="it-IT"/>
        </w:rPr>
      </w:pPr>
      <w:r w:rsidRPr="00DB5D3D">
        <w:rPr>
          <w:rFonts w:ascii="Arial" w:hAnsi="Arial" w:cs="Arial"/>
          <w:b/>
          <w:sz w:val="24"/>
          <w:lang w:val="fr-FR" w:eastAsia="it-IT"/>
        </w:rPr>
        <w:t>Bracelet</w:t>
      </w:r>
    </w:p>
    <w:p w14:paraId="24CC228B" w14:textId="77777777" w:rsidR="00245DEF" w:rsidRPr="00245DEF" w:rsidRDefault="00245DEF" w:rsidP="00357C49">
      <w:pPr>
        <w:spacing w:after="0" w:line="240" w:lineRule="auto"/>
        <w:ind w:right="685"/>
        <w:jc w:val="both"/>
        <w:rPr>
          <w:rFonts w:ascii="Arial" w:hAnsi="Arial" w:cs="Arial"/>
          <w:sz w:val="24"/>
          <w:lang w:val="fr-FR" w:eastAsia="it-IT"/>
        </w:rPr>
      </w:pPr>
      <w:r w:rsidRPr="00245DEF">
        <w:rPr>
          <w:rFonts w:ascii="Arial" w:hAnsi="Arial" w:cs="Arial"/>
          <w:sz w:val="24"/>
          <w:lang w:val="fr-FR" w:eastAsia="it-IT"/>
        </w:rPr>
        <w:t xml:space="preserve">Cuir de veau brun et boucle ardillon. </w:t>
      </w:r>
    </w:p>
    <w:p w14:paraId="21B0BFFA" w14:textId="5F31ACCA" w:rsidR="000C766E" w:rsidRPr="00DB5D3D" w:rsidRDefault="00245DEF" w:rsidP="000C766E">
      <w:pPr>
        <w:spacing w:after="0" w:line="240" w:lineRule="auto"/>
        <w:ind w:right="685"/>
        <w:jc w:val="both"/>
        <w:rPr>
          <w:sz w:val="32"/>
          <w:szCs w:val="28"/>
          <w:lang w:val="fr-FR"/>
        </w:rPr>
      </w:pPr>
      <w:r>
        <w:rPr>
          <w:rFonts w:ascii="Arial" w:hAnsi="Arial" w:cs="Arial"/>
          <w:sz w:val="24"/>
          <w:lang w:val="fr-FR" w:eastAsia="it-IT"/>
        </w:rPr>
        <w:t>Livrée avec une élégante pochette en</w:t>
      </w:r>
      <w:r w:rsidR="000C766E">
        <w:rPr>
          <w:rFonts w:ascii="Arial" w:hAnsi="Arial" w:cs="Arial"/>
          <w:sz w:val="24"/>
          <w:lang w:val="fr-FR" w:eastAsia="it-IT"/>
        </w:rPr>
        <w:t xml:space="preserve"> cuir grainé noir contenant un econd bracelet en caoutchouc noir. </w:t>
      </w:r>
      <w:r w:rsidR="00357C49" w:rsidRPr="00245DEF">
        <w:rPr>
          <w:rFonts w:ascii="Arial" w:hAnsi="Arial" w:cs="Arial"/>
          <w:sz w:val="24"/>
          <w:lang w:val="fr-FR" w:eastAsia="it-IT"/>
        </w:rPr>
        <w:t xml:space="preserve"> </w:t>
      </w:r>
    </w:p>
    <w:p w14:paraId="5315910C" w14:textId="5FEBF9E8" w:rsidR="005F353C" w:rsidRPr="00DB5D3D" w:rsidRDefault="005F353C" w:rsidP="000B3585">
      <w:pPr>
        <w:spacing w:after="0" w:line="240" w:lineRule="auto"/>
        <w:ind w:right="685"/>
        <w:jc w:val="both"/>
        <w:rPr>
          <w:sz w:val="32"/>
          <w:szCs w:val="28"/>
          <w:lang w:val="fr-FR"/>
        </w:rPr>
      </w:pPr>
    </w:p>
    <w:sectPr w:rsidR="005F353C" w:rsidRPr="00DB5D3D">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E9FA3A" w16cid:durableId="221B8B5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6DA2CB" w14:textId="77777777" w:rsidR="006A486B" w:rsidRDefault="006A486B" w:rsidP="00D11D3C">
      <w:pPr>
        <w:spacing w:after="0" w:line="240" w:lineRule="auto"/>
      </w:pPr>
      <w:r>
        <w:separator/>
      </w:r>
    </w:p>
  </w:endnote>
  <w:endnote w:type="continuationSeparator" w:id="0">
    <w:p w14:paraId="276E732D" w14:textId="77777777" w:rsidR="006A486B" w:rsidRDefault="006A486B" w:rsidP="00D11D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Yu Mincho">
    <w:altName w:val="Yu Gothic UI"/>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AFF" w:usb1="C0007843" w:usb2="00000009" w:usb3="00000000" w:csb0="000001FF" w:csb1="00000000"/>
  </w:font>
  <w:font w:name="MinionPro-Regular">
    <w:altName w:val="Minion Pro"/>
    <w:panose1 w:val="00000000000000000000"/>
    <w:charset w:val="4D"/>
    <w:family w:val="auto"/>
    <w:notTrueType/>
    <w:pitch w:val="default"/>
    <w:sig w:usb0="00000003" w:usb1="00000000" w:usb2="00000000" w:usb3="00000000" w:csb0="00000001" w:csb1="00000000"/>
  </w:font>
  <w:font w:name="AGaramondPro-Regular">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0AB003" w14:textId="77777777" w:rsidR="006A486B" w:rsidRDefault="006A486B" w:rsidP="00D11D3C">
      <w:pPr>
        <w:spacing w:after="0" w:line="240" w:lineRule="auto"/>
      </w:pPr>
      <w:r>
        <w:separator/>
      </w:r>
    </w:p>
  </w:footnote>
  <w:footnote w:type="continuationSeparator" w:id="0">
    <w:p w14:paraId="06A68559" w14:textId="77777777" w:rsidR="006A486B" w:rsidRDefault="006A486B" w:rsidP="00D11D3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353C"/>
    <w:rsid w:val="0003019D"/>
    <w:rsid w:val="00047233"/>
    <w:rsid w:val="00047328"/>
    <w:rsid w:val="00055606"/>
    <w:rsid w:val="00061AA4"/>
    <w:rsid w:val="000A4291"/>
    <w:rsid w:val="000B3585"/>
    <w:rsid w:val="000B5E18"/>
    <w:rsid w:val="000C36E7"/>
    <w:rsid w:val="000C766E"/>
    <w:rsid w:val="000E1A25"/>
    <w:rsid w:val="000E23B8"/>
    <w:rsid w:val="00145678"/>
    <w:rsid w:val="00176E6C"/>
    <w:rsid w:val="0018257C"/>
    <w:rsid w:val="001872AE"/>
    <w:rsid w:val="001D4091"/>
    <w:rsid w:val="001D5D65"/>
    <w:rsid w:val="001E2BEF"/>
    <w:rsid w:val="001F1376"/>
    <w:rsid w:val="002010A9"/>
    <w:rsid w:val="00227887"/>
    <w:rsid w:val="00227D88"/>
    <w:rsid w:val="00242D52"/>
    <w:rsid w:val="00245DEF"/>
    <w:rsid w:val="002B1C80"/>
    <w:rsid w:val="002D60B0"/>
    <w:rsid w:val="003223DA"/>
    <w:rsid w:val="00324C67"/>
    <w:rsid w:val="00331521"/>
    <w:rsid w:val="00357C49"/>
    <w:rsid w:val="003A1A29"/>
    <w:rsid w:val="003C279D"/>
    <w:rsid w:val="003F09C2"/>
    <w:rsid w:val="00407FC6"/>
    <w:rsid w:val="00412698"/>
    <w:rsid w:val="004252A4"/>
    <w:rsid w:val="00450635"/>
    <w:rsid w:val="004522A9"/>
    <w:rsid w:val="00477050"/>
    <w:rsid w:val="004B5565"/>
    <w:rsid w:val="004C0A35"/>
    <w:rsid w:val="004D0F4A"/>
    <w:rsid w:val="004E6E10"/>
    <w:rsid w:val="004F4B25"/>
    <w:rsid w:val="005241F6"/>
    <w:rsid w:val="00541D5F"/>
    <w:rsid w:val="0055496F"/>
    <w:rsid w:val="00557158"/>
    <w:rsid w:val="00573CCB"/>
    <w:rsid w:val="00577085"/>
    <w:rsid w:val="0058397E"/>
    <w:rsid w:val="005A2734"/>
    <w:rsid w:val="005A2A89"/>
    <w:rsid w:val="005A3899"/>
    <w:rsid w:val="005E748A"/>
    <w:rsid w:val="005F353C"/>
    <w:rsid w:val="006166D8"/>
    <w:rsid w:val="00654AAE"/>
    <w:rsid w:val="00661AC7"/>
    <w:rsid w:val="00694022"/>
    <w:rsid w:val="006A3665"/>
    <w:rsid w:val="006A486B"/>
    <w:rsid w:val="006F6F66"/>
    <w:rsid w:val="0070310E"/>
    <w:rsid w:val="007034B2"/>
    <w:rsid w:val="007774F6"/>
    <w:rsid w:val="007A31F5"/>
    <w:rsid w:val="007C3A92"/>
    <w:rsid w:val="007E3D89"/>
    <w:rsid w:val="007E4673"/>
    <w:rsid w:val="007F6219"/>
    <w:rsid w:val="0080678B"/>
    <w:rsid w:val="00815777"/>
    <w:rsid w:val="00837CC6"/>
    <w:rsid w:val="008510CF"/>
    <w:rsid w:val="00853AC8"/>
    <w:rsid w:val="0088056D"/>
    <w:rsid w:val="00883623"/>
    <w:rsid w:val="008C03AC"/>
    <w:rsid w:val="008D3539"/>
    <w:rsid w:val="00950124"/>
    <w:rsid w:val="0096785E"/>
    <w:rsid w:val="0097315C"/>
    <w:rsid w:val="009A011C"/>
    <w:rsid w:val="009C6E9B"/>
    <w:rsid w:val="009D6D76"/>
    <w:rsid w:val="009F6CD9"/>
    <w:rsid w:val="00A171B4"/>
    <w:rsid w:val="00A25C9B"/>
    <w:rsid w:val="00A406CF"/>
    <w:rsid w:val="00A5696E"/>
    <w:rsid w:val="00AA793F"/>
    <w:rsid w:val="00B101FE"/>
    <w:rsid w:val="00B535AA"/>
    <w:rsid w:val="00B96D3C"/>
    <w:rsid w:val="00BD0CB1"/>
    <w:rsid w:val="00BD37E7"/>
    <w:rsid w:val="00BE3420"/>
    <w:rsid w:val="00BE62C3"/>
    <w:rsid w:val="00C368D9"/>
    <w:rsid w:val="00C638F3"/>
    <w:rsid w:val="00C73CF0"/>
    <w:rsid w:val="00C819AD"/>
    <w:rsid w:val="00CE073A"/>
    <w:rsid w:val="00CE0A83"/>
    <w:rsid w:val="00D11ADE"/>
    <w:rsid w:val="00D11D3C"/>
    <w:rsid w:val="00D27ADB"/>
    <w:rsid w:val="00D44CF2"/>
    <w:rsid w:val="00D71639"/>
    <w:rsid w:val="00D74B59"/>
    <w:rsid w:val="00D86909"/>
    <w:rsid w:val="00D94524"/>
    <w:rsid w:val="00DA092A"/>
    <w:rsid w:val="00DB3450"/>
    <w:rsid w:val="00DB5D3D"/>
    <w:rsid w:val="00DC7AD3"/>
    <w:rsid w:val="00DF1C07"/>
    <w:rsid w:val="00E110C8"/>
    <w:rsid w:val="00E177F2"/>
    <w:rsid w:val="00E26D5E"/>
    <w:rsid w:val="00E40EAE"/>
    <w:rsid w:val="00E63224"/>
    <w:rsid w:val="00EA39FD"/>
    <w:rsid w:val="00EB0927"/>
    <w:rsid w:val="00ED11BA"/>
    <w:rsid w:val="00ED438A"/>
    <w:rsid w:val="00EE4DB4"/>
    <w:rsid w:val="00EF0CA1"/>
    <w:rsid w:val="00F266AE"/>
    <w:rsid w:val="00F57649"/>
    <w:rsid w:val="00F8018B"/>
    <w:rsid w:val="00F87487"/>
    <w:rsid w:val="00FD71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31ECE2"/>
  <w15:docId w15:val="{590BD61F-09AA-4B81-AA4E-282C8D4C4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11D3C"/>
    <w:pPr>
      <w:tabs>
        <w:tab w:val="center" w:pos="4703"/>
        <w:tab w:val="right" w:pos="9406"/>
      </w:tabs>
      <w:spacing w:after="0" w:line="240" w:lineRule="auto"/>
    </w:pPr>
  </w:style>
  <w:style w:type="character" w:customStyle="1" w:styleId="HeaderChar">
    <w:name w:val="Header Char"/>
    <w:basedOn w:val="DefaultParagraphFont"/>
    <w:link w:val="Header"/>
    <w:uiPriority w:val="99"/>
    <w:rsid w:val="00D11D3C"/>
  </w:style>
  <w:style w:type="paragraph" w:styleId="Footer">
    <w:name w:val="footer"/>
    <w:basedOn w:val="Normal"/>
    <w:link w:val="FooterChar"/>
    <w:uiPriority w:val="99"/>
    <w:unhideWhenUsed/>
    <w:rsid w:val="00D11D3C"/>
    <w:pPr>
      <w:tabs>
        <w:tab w:val="center" w:pos="4703"/>
        <w:tab w:val="right" w:pos="9406"/>
      </w:tabs>
      <w:spacing w:after="0" w:line="240" w:lineRule="auto"/>
    </w:pPr>
  </w:style>
  <w:style w:type="character" w:customStyle="1" w:styleId="FooterChar">
    <w:name w:val="Footer Char"/>
    <w:basedOn w:val="DefaultParagraphFont"/>
    <w:link w:val="Footer"/>
    <w:uiPriority w:val="99"/>
    <w:rsid w:val="00D11D3C"/>
  </w:style>
  <w:style w:type="paragraph" w:customStyle="1" w:styleId="Paragrafobase">
    <w:name w:val="[Paragrafo base]"/>
    <w:basedOn w:val="Normal"/>
    <w:uiPriority w:val="99"/>
    <w:rsid w:val="00D11D3C"/>
    <w:pPr>
      <w:widowControl w:val="0"/>
      <w:autoSpaceDE w:val="0"/>
      <w:autoSpaceDN w:val="0"/>
      <w:adjustRightInd w:val="0"/>
      <w:spacing w:after="0" w:line="288" w:lineRule="auto"/>
      <w:textAlignment w:val="center"/>
    </w:pPr>
    <w:rPr>
      <w:rFonts w:ascii="MinionPro-Regular" w:hAnsi="MinionPro-Regular" w:cs="MinionPro-Regular"/>
      <w:color w:val="000000"/>
      <w:sz w:val="24"/>
      <w:szCs w:val="24"/>
      <w:lang w:eastAsia="zh-CN"/>
    </w:rPr>
  </w:style>
  <w:style w:type="character" w:customStyle="1" w:styleId="Numbers">
    <w:name w:val="Numbers"/>
    <w:uiPriority w:val="99"/>
    <w:rsid w:val="00D11D3C"/>
    <w:rPr>
      <w:rFonts w:ascii="AGaramondPro-Regular" w:hAnsi="AGaramondPro-Regular" w:cs="AGaramondPro-Regular"/>
      <w:smallCaps/>
      <w:spacing w:val="-4"/>
      <w:sz w:val="20"/>
      <w:szCs w:val="20"/>
    </w:rPr>
  </w:style>
  <w:style w:type="paragraph" w:styleId="BalloonText">
    <w:name w:val="Balloon Text"/>
    <w:basedOn w:val="Normal"/>
    <w:link w:val="BalloonTextChar"/>
    <w:uiPriority w:val="99"/>
    <w:semiHidden/>
    <w:unhideWhenUsed/>
    <w:rsid w:val="00654AA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4AAE"/>
    <w:rPr>
      <w:rFonts w:ascii="Segoe UI" w:hAnsi="Segoe UI" w:cs="Segoe UI"/>
      <w:sz w:val="18"/>
      <w:szCs w:val="18"/>
    </w:rPr>
  </w:style>
  <w:style w:type="paragraph" w:styleId="NormalWeb">
    <w:name w:val="Normal (Web)"/>
    <w:basedOn w:val="Normal"/>
    <w:uiPriority w:val="99"/>
    <w:semiHidden/>
    <w:unhideWhenUsed/>
    <w:rsid w:val="000E1A25"/>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D94524"/>
    <w:rPr>
      <w:sz w:val="16"/>
      <w:szCs w:val="16"/>
    </w:rPr>
  </w:style>
  <w:style w:type="paragraph" w:styleId="CommentText">
    <w:name w:val="annotation text"/>
    <w:basedOn w:val="Normal"/>
    <w:link w:val="CommentTextChar"/>
    <w:uiPriority w:val="99"/>
    <w:semiHidden/>
    <w:unhideWhenUsed/>
    <w:rsid w:val="00D94524"/>
    <w:pPr>
      <w:spacing w:line="240" w:lineRule="auto"/>
    </w:pPr>
    <w:rPr>
      <w:sz w:val="20"/>
      <w:szCs w:val="20"/>
    </w:rPr>
  </w:style>
  <w:style w:type="character" w:customStyle="1" w:styleId="CommentTextChar">
    <w:name w:val="Comment Text Char"/>
    <w:basedOn w:val="DefaultParagraphFont"/>
    <w:link w:val="CommentText"/>
    <w:uiPriority w:val="99"/>
    <w:semiHidden/>
    <w:rsid w:val="00D94524"/>
    <w:rPr>
      <w:sz w:val="20"/>
      <w:szCs w:val="20"/>
    </w:rPr>
  </w:style>
  <w:style w:type="paragraph" w:styleId="CommentSubject">
    <w:name w:val="annotation subject"/>
    <w:basedOn w:val="CommentText"/>
    <w:next w:val="CommentText"/>
    <w:link w:val="CommentSubjectChar"/>
    <w:uiPriority w:val="99"/>
    <w:semiHidden/>
    <w:unhideWhenUsed/>
    <w:rsid w:val="00D94524"/>
    <w:rPr>
      <w:b/>
      <w:bCs/>
    </w:rPr>
  </w:style>
  <w:style w:type="character" w:customStyle="1" w:styleId="CommentSubjectChar">
    <w:name w:val="Comment Subject Char"/>
    <w:basedOn w:val="CommentTextChar"/>
    <w:link w:val="CommentSubject"/>
    <w:uiPriority w:val="99"/>
    <w:semiHidden/>
    <w:rsid w:val="00D9452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1710360">
      <w:bodyDiv w:val="1"/>
      <w:marLeft w:val="0"/>
      <w:marRight w:val="0"/>
      <w:marTop w:val="0"/>
      <w:marBottom w:val="0"/>
      <w:divBdr>
        <w:top w:val="none" w:sz="0" w:space="0" w:color="auto"/>
        <w:left w:val="none" w:sz="0" w:space="0" w:color="auto"/>
        <w:bottom w:val="none" w:sz="0" w:space="0" w:color="auto"/>
        <w:right w:val="none" w:sz="0" w:space="0" w:color="auto"/>
      </w:divBdr>
    </w:div>
    <w:div w:id="1070813369">
      <w:bodyDiv w:val="1"/>
      <w:marLeft w:val="0"/>
      <w:marRight w:val="0"/>
      <w:marTop w:val="0"/>
      <w:marBottom w:val="0"/>
      <w:divBdr>
        <w:top w:val="none" w:sz="0" w:space="0" w:color="auto"/>
        <w:left w:val="none" w:sz="0" w:space="0" w:color="auto"/>
        <w:bottom w:val="none" w:sz="0" w:space="0" w:color="auto"/>
        <w:right w:val="none" w:sz="0" w:space="0" w:color="auto"/>
      </w:divBdr>
    </w:div>
    <w:div w:id="1183087814">
      <w:bodyDiv w:val="1"/>
      <w:marLeft w:val="0"/>
      <w:marRight w:val="0"/>
      <w:marTop w:val="0"/>
      <w:marBottom w:val="0"/>
      <w:divBdr>
        <w:top w:val="none" w:sz="0" w:space="0" w:color="auto"/>
        <w:left w:val="none" w:sz="0" w:space="0" w:color="auto"/>
        <w:bottom w:val="none" w:sz="0" w:space="0" w:color="auto"/>
        <w:right w:val="none" w:sz="0" w:space="0" w:color="auto"/>
      </w:divBdr>
    </w:div>
    <w:div w:id="1407268964">
      <w:bodyDiv w:val="1"/>
      <w:marLeft w:val="0"/>
      <w:marRight w:val="0"/>
      <w:marTop w:val="0"/>
      <w:marBottom w:val="0"/>
      <w:divBdr>
        <w:top w:val="none" w:sz="0" w:space="0" w:color="auto"/>
        <w:left w:val="none" w:sz="0" w:space="0" w:color="auto"/>
        <w:bottom w:val="none" w:sz="0" w:space="0" w:color="auto"/>
        <w:right w:val="none" w:sz="0" w:space="0" w:color="auto"/>
      </w:divBdr>
    </w:div>
    <w:div w:id="1470441659">
      <w:bodyDiv w:val="1"/>
      <w:marLeft w:val="0"/>
      <w:marRight w:val="0"/>
      <w:marTop w:val="0"/>
      <w:marBottom w:val="0"/>
      <w:divBdr>
        <w:top w:val="none" w:sz="0" w:space="0" w:color="auto"/>
        <w:left w:val="none" w:sz="0" w:space="0" w:color="auto"/>
        <w:bottom w:val="none" w:sz="0" w:space="0" w:color="auto"/>
        <w:right w:val="none" w:sz="0" w:space="0" w:color="auto"/>
      </w:divBdr>
    </w:div>
    <w:div w:id="1659725626">
      <w:bodyDiv w:val="1"/>
      <w:marLeft w:val="0"/>
      <w:marRight w:val="0"/>
      <w:marTop w:val="0"/>
      <w:marBottom w:val="0"/>
      <w:divBdr>
        <w:top w:val="none" w:sz="0" w:space="0" w:color="auto"/>
        <w:left w:val="none" w:sz="0" w:space="0" w:color="auto"/>
        <w:bottom w:val="none" w:sz="0" w:space="0" w:color="auto"/>
        <w:right w:val="none" w:sz="0" w:space="0" w:color="auto"/>
      </w:divBdr>
    </w:div>
    <w:div w:id="1915696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E5171-A09B-4271-A001-6648451C9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1633</Words>
  <Characters>8982</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Bulgari</Company>
  <LinksUpToDate>false</LinksUpToDate>
  <CharactersWithSpaces>10594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Chiara Albanese</dc:creator>
  <cp:lastModifiedBy>Caroline Brocart</cp:lastModifiedBy>
  <cp:revision>7</cp:revision>
  <cp:lastPrinted>2020-03-05T15:48:00Z</cp:lastPrinted>
  <dcterms:created xsi:type="dcterms:W3CDTF">2020-03-24T12:56:00Z</dcterms:created>
  <dcterms:modified xsi:type="dcterms:W3CDTF">2020-03-24T13:09:00Z</dcterms:modified>
</cp:coreProperties>
</file>